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2D20C8" w14:textId="6384056F" w:rsidR="00792F4C" w:rsidRDefault="00792F4C" w:rsidP="00792F4C">
      <w:pPr>
        <w:pStyle w:val="NormalWeb"/>
      </w:pPr>
      <w:r>
        <w:rPr>
          <w:noProof/>
        </w:rPr>
        <w:drawing>
          <wp:anchor distT="0" distB="0" distL="114300" distR="114300" simplePos="0" relativeHeight="251659264" behindDoc="0" locked="0" layoutInCell="1" allowOverlap="1" wp14:anchorId="5544D1B0" wp14:editId="0D0EEEB8">
            <wp:simplePos x="0" y="0"/>
            <wp:positionH relativeFrom="column">
              <wp:posOffset>3390900</wp:posOffset>
            </wp:positionH>
            <wp:positionV relativeFrom="paragraph">
              <wp:posOffset>-762000</wp:posOffset>
            </wp:positionV>
            <wp:extent cx="2908300" cy="1533567"/>
            <wp:effectExtent l="0" t="0" r="6350" b="9525"/>
            <wp:wrapNone/>
            <wp:docPr id="114561431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14317" name="Picture 2" descr="A close-up of a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8300" cy="15335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6C23B24" wp14:editId="55C54C5A">
            <wp:simplePos x="0" y="0"/>
            <wp:positionH relativeFrom="column">
              <wp:posOffset>-336550</wp:posOffset>
            </wp:positionH>
            <wp:positionV relativeFrom="paragraph">
              <wp:posOffset>-368300</wp:posOffset>
            </wp:positionV>
            <wp:extent cx="3227388" cy="857250"/>
            <wp:effectExtent l="0" t="0" r="0" b="0"/>
            <wp:wrapNone/>
            <wp:docPr id="122276404"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76404" name="Picture 1" descr="A 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7388"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2F4C">
        <w:t xml:space="preserve"> </w:t>
      </w:r>
      <w:bookmarkStart w:id="0" w:name="_Hlk175211204"/>
    </w:p>
    <w:p w14:paraId="34638887" w14:textId="7A4F7C4F" w:rsidR="00792F4C" w:rsidRDefault="00792F4C" w:rsidP="00792F4C">
      <w:pPr>
        <w:pStyle w:val="NormalWeb"/>
      </w:pPr>
    </w:p>
    <w:p w14:paraId="3DAFB9D5" w14:textId="77777777" w:rsidR="00DC34E0" w:rsidRPr="00831352" w:rsidRDefault="00DC34E0" w:rsidP="00831352">
      <w:pPr>
        <w:jc w:val="center"/>
        <w:rPr>
          <w:sz w:val="36"/>
          <w:szCs w:val="36"/>
        </w:rPr>
      </w:pPr>
    </w:p>
    <w:bookmarkEnd w:id="0"/>
    <w:p w14:paraId="6E58A57C" w14:textId="21BCE9FA" w:rsidR="00863733" w:rsidRPr="00F119EE" w:rsidRDefault="00863733" w:rsidP="00863733">
      <w:pPr>
        <w:ind w:left="1440" w:firstLine="720"/>
        <w:rPr>
          <w:rFonts w:ascii="Arial" w:hAnsi="Arial" w:cs="Arial"/>
          <w:b/>
          <w:bCs/>
          <w:color w:val="002060"/>
          <w:sz w:val="28"/>
          <w:szCs w:val="28"/>
        </w:rPr>
      </w:pPr>
      <w:r w:rsidRPr="00F119EE">
        <w:rPr>
          <w:rFonts w:ascii="Arial" w:hAnsi="Arial" w:cs="Arial"/>
          <w:b/>
          <w:bCs/>
          <w:color w:val="002060"/>
          <w:sz w:val="28"/>
          <w:szCs w:val="28"/>
        </w:rPr>
        <w:t>Stronger Shores Community Grant</w:t>
      </w:r>
      <w:r w:rsidR="00C12C29">
        <w:rPr>
          <w:rFonts w:ascii="Arial" w:hAnsi="Arial" w:cs="Arial"/>
          <w:b/>
          <w:bCs/>
          <w:color w:val="002060"/>
          <w:sz w:val="28"/>
          <w:szCs w:val="28"/>
        </w:rPr>
        <w:t>s</w:t>
      </w:r>
    </w:p>
    <w:p w14:paraId="28B3A59F" w14:textId="5091C254" w:rsidR="00B46F4B" w:rsidRPr="000F45A1" w:rsidRDefault="00B46F4B" w:rsidP="00831352">
      <w:pPr>
        <w:jc w:val="center"/>
        <w:rPr>
          <w:rFonts w:ascii="Arial" w:hAnsi="Arial" w:cs="Arial"/>
          <w:b/>
          <w:bCs/>
          <w:color w:val="002060"/>
          <w:sz w:val="28"/>
          <w:szCs w:val="28"/>
        </w:rPr>
      </w:pPr>
      <w:r w:rsidRPr="000F45A1">
        <w:rPr>
          <w:rFonts w:ascii="Arial" w:hAnsi="Arial" w:cs="Arial"/>
          <w:b/>
          <w:bCs/>
          <w:color w:val="002060"/>
          <w:sz w:val="28"/>
          <w:szCs w:val="28"/>
        </w:rPr>
        <w:t>Terms and Conditions</w:t>
      </w:r>
    </w:p>
    <w:p w14:paraId="5CCFF2CA" w14:textId="43D756F4" w:rsidR="004036EF" w:rsidRPr="000F45A1" w:rsidRDefault="004036EF" w:rsidP="004036EF">
      <w:pPr>
        <w:rPr>
          <w:rFonts w:ascii="Arial" w:hAnsi="Arial" w:cs="Arial"/>
          <w:sz w:val="24"/>
          <w:szCs w:val="24"/>
        </w:rPr>
      </w:pPr>
      <w:r w:rsidRPr="000F45A1">
        <w:rPr>
          <w:rFonts w:ascii="Arial" w:hAnsi="Arial" w:cs="Arial"/>
          <w:sz w:val="24"/>
          <w:szCs w:val="24"/>
        </w:rPr>
        <w:t xml:space="preserve">This document sets out the terms and conditions for the Stronger Shores Community Grants Scheme. Please read the terms and conditions carefully and keep </w:t>
      </w:r>
      <w:r w:rsidR="00FD20E6" w:rsidRPr="000F45A1">
        <w:rPr>
          <w:rFonts w:ascii="Arial" w:hAnsi="Arial" w:cs="Arial"/>
          <w:sz w:val="24"/>
          <w:szCs w:val="24"/>
        </w:rPr>
        <w:t xml:space="preserve">a </w:t>
      </w:r>
      <w:r w:rsidRPr="000F45A1">
        <w:rPr>
          <w:rFonts w:ascii="Arial" w:hAnsi="Arial" w:cs="Arial"/>
          <w:sz w:val="24"/>
          <w:szCs w:val="24"/>
        </w:rPr>
        <w:t xml:space="preserve">copy of this document, as well as the grant offer, for reference. You should also share them with the people responsible for managing your organisation’s finances and funded activities. If you do not wish to agree </w:t>
      </w:r>
      <w:r w:rsidR="00FD20E6" w:rsidRPr="000F45A1">
        <w:rPr>
          <w:rFonts w:ascii="Arial" w:hAnsi="Arial" w:cs="Arial"/>
          <w:sz w:val="24"/>
          <w:szCs w:val="24"/>
        </w:rPr>
        <w:t xml:space="preserve">to </w:t>
      </w:r>
      <w:r w:rsidRPr="000F45A1">
        <w:rPr>
          <w:rFonts w:ascii="Arial" w:hAnsi="Arial" w:cs="Arial"/>
          <w:sz w:val="24"/>
          <w:szCs w:val="24"/>
        </w:rPr>
        <w:t>the terms and conditions, please tell us immediately and we will withdraw the grant offer.</w:t>
      </w:r>
    </w:p>
    <w:p w14:paraId="1250957C" w14:textId="3A78EEEA" w:rsidR="004036EF" w:rsidRPr="000F45A1" w:rsidRDefault="004036EF" w:rsidP="004036EF">
      <w:pPr>
        <w:rPr>
          <w:rFonts w:ascii="Arial" w:hAnsi="Arial" w:cs="Arial"/>
          <w:sz w:val="24"/>
          <w:szCs w:val="24"/>
        </w:rPr>
      </w:pPr>
      <w:r w:rsidRPr="000F45A1">
        <w:rPr>
          <w:rFonts w:ascii="Arial" w:hAnsi="Arial" w:cs="Arial"/>
          <w:sz w:val="24"/>
          <w:szCs w:val="24"/>
        </w:rPr>
        <w:t xml:space="preserve">In this document ‘you’ and ‘your’ means the organisation we have offered a grant </w:t>
      </w:r>
      <w:r w:rsidR="00FD20E6" w:rsidRPr="000F45A1">
        <w:rPr>
          <w:rFonts w:ascii="Arial" w:hAnsi="Arial" w:cs="Arial"/>
          <w:sz w:val="24"/>
          <w:szCs w:val="24"/>
        </w:rPr>
        <w:t xml:space="preserve">to </w:t>
      </w:r>
      <w:r w:rsidRPr="000F45A1">
        <w:rPr>
          <w:rFonts w:ascii="Arial" w:hAnsi="Arial" w:cs="Arial"/>
          <w:sz w:val="24"/>
          <w:szCs w:val="24"/>
        </w:rPr>
        <w:t xml:space="preserve">and ‘we’ and ‘our’ means Stronger Shores. </w:t>
      </w:r>
    </w:p>
    <w:p w14:paraId="529C2923" w14:textId="1629F399" w:rsidR="004036EF" w:rsidRPr="000F45A1" w:rsidRDefault="004036EF" w:rsidP="004036EF">
      <w:pPr>
        <w:rPr>
          <w:rFonts w:ascii="Arial" w:hAnsi="Arial" w:cs="Arial"/>
          <w:b/>
          <w:bCs/>
          <w:color w:val="002060"/>
          <w:sz w:val="24"/>
          <w:szCs w:val="24"/>
        </w:rPr>
      </w:pPr>
      <w:r w:rsidRPr="000F45A1">
        <w:rPr>
          <w:rFonts w:ascii="Arial" w:hAnsi="Arial" w:cs="Arial"/>
          <w:b/>
          <w:bCs/>
          <w:color w:val="002060"/>
          <w:sz w:val="24"/>
          <w:szCs w:val="24"/>
        </w:rPr>
        <w:t>Purpose of the grant</w:t>
      </w:r>
    </w:p>
    <w:p w14:paraId="00B2787A" w14:textId="13AEF776" w:rsidR="004036EF" w:rsidRPr="000F45A1" w:rsidRDefault="004036EF" w:rsidP="004036EF">
      <w:pPr>
        <w:pStyle w:val="ListParagraph"/>
        <w:numPr>
          <w:ilvl w:val="0"/>
          <w:numId w:val="17"/>
        </w:numPr>
        <w:rPr>
          <w:rFonts w:ascii="Arial" w:hAnsi="Arial" w:cs="Arial"/>
          <w:sz w:val="24"/>
          <w:szCs w:val="24"/>
        </w:rPr>
      </w:pPr>
      <w:r w:rsidRPr="000F45A1">
        <w:rPr>
          <w:rFonts w:ascii="Arial" w:hAnsi="Arial" w:cs="Arial"/>
          <w:sz w:val="24"/>
          <w:szCs w:val="24"/>
        </w:rPr>
        <w:t>You must only use our grant for the purpose you applied for unless otherwise agreed. You must tell us if:</w:t>
      </w:r>
    </w:p>
    <w:p w14:paraId="665701DA" w14:textId="2F7F8436" w:rsidR="004036EF" w:rsidRPr="000F45A1" w:rsidRDefault="004036EF" w:rsidP="004036EF">
      <w:pPr>
        <w:pStyle w:val="ListParagraph"/>
        <w:numPr>
          <w:ilvl w:val="1"/>
          <w:numId w:val="17"/>
        </w:numPr>
        <w:rPr>
          <w:rFonts w:ascii="Arial" w:hAnsi="Arial" w:cs="Arial"/>
          <w:sz w:val="24"/>
          <w:szCs w:val="24"/>
        </w:rPr>
      </w:pPr>
      <w:r w:rsidRPr="000F45A1">
        <w:rPr>
          <w:rFonts w:ascii="Arial" w:hAnsi="Arial" w:cs="Arial"/>
          <w:sz w:val="24"/>
          <w:szCs w:val="24"/>
        </w:rPr>
        <w:t>You want to do something different with the grant</w:t>
      </w:r>
    </w:p>
    <w:p w14:paraId="44283927" w14:textId="49FFE395" w:rsidR="004036EF" w:rsidRPr="000F45A1" w:rsidRDefault="004036EF" w:rsidP="004036EF">
      <w:pPr>
        <w:pStyle w:val="ListParagraph"/>
        <w:numPr>
          <w:ilvl w:val="1"/>
          <w:numId w:val="17"/>
        </w:numPr>
        <w:rPr>
          <w:rFonts w:ascii="Arial" w:hAnsi="Arial" w:cs="Arial"/>
          <w:sz w:val="24"/>
          <w:szCs w:val="24"/>
        </w:rPr>
      </w:pPr>
      <w:r w:rsidRPr="000F45A1">
        <w:rPr>
          <w:rFonts w:ascii="Arial" w:hAnsi="Arial" w:cs="Arial"/>
          <w:sz w:val="24"/>
          <w:szCs w:val="24"/>
        </w:rPr>
        <w:t>You cannot use all or part of the grant within the agreed time scale stated in the grant offer</w:t>
      </w:r>
    </w:p>
    <w:p w14:paraId="4784E7C5" w14:textId="092B3319" w:rsidR="004036EF" w:rsidRPr="000F45A1" w:rsidRDefault="004036EF" w:rsidP="004036EF">
      <w:pPr>
        <w:pStyle w:val="ListParagraph"/>
        <w:numPr>
          <w:ilvl w:val="1"/>
          <w:numId w:val="17"/>
        </w:numPr>
        <w:rPr>
          <w:rFonts w:ascii="Arial" w:hAnsi="Arial" w:cs="Arial"/>
          <w:sz w:val="24"/>
          <w:szCs w:val="24"/>
        </w:rPr>
      </w:pPr>
      <w:r w:rsidRPr="000F45A1">
        <w:rPr>
          <w:rFonts w:ascii="Arial" w:hAnsi="Arial" w:cs="Arial"/>
          <w:sz w:val="24"/>
          <w:szCs w:val="24"/>
        </w:rPr>
        <w:t>You receive funding from elsewhere which duplicates our grant.</w:t>
      </w:r>
    </w:p>
    <w:p w14:paraId="03F60782" w14:textId="7145CBBF" w:rsidR="004036EF" w:rsidRPr="000F45A1" w:rsidRDefault="004036EF" w:rsidP="004036EF">
      <w:pPr>
        <w:pStyle w:val="ListParagraph"/>
        <w:numPr>
          <w:ilvl w:val="0"/>
          <w:numId w:val="17"/>
        </w:numPr>
        <w:rPr>
          <w:rFonts w:ascii="Arial" w:hAnsi="Arial" w:cs="Arial"/>
          <w:sz w:val="24"/>
          <w:szCs w:val="24"/>
        </w:rPr>
      </w:pPr>
      <w:r w:rsidRPr="000F45A1">
        <w:rPr>
          <w:rFonts w:ascii="Arial" w:hAnsi="Arial" w:cs="Arial"/>
          <w:sz w:val="24"/>
          <w:szCs w:val="24"/>
        </w:rPr>
        <w:t xml:space="preserve">In any of these cases, you may have to repay some or </w:t>
      </w:r>
      <w:proofErr w:type="gramStart"/>
      <w:r w:rsidRPr="000F45A1">
        <w:rPr>
          <w:rFonts w:ascii="Arial" w:hAnsi="Arial" w:cs="Arial"/>
          <w:sz w:val="24"/>
          <w:szCs w:val="24"/>
        </w:rPr>
        <w:t>all of</w:t>
      </w:r>
      <w:proofErr w:type="gramEnd"/>
      <w:r w:rsidRPr="000F45A1">
        <w:rPr>
          <w:rFonts w:ascii="Arial" w:hAnsi="Arial" w:cs="Arial"/>
          <w:sz w:val="24"/>
          <w:szCs w:val="24"/>
        </w:rPr>
        <w:t xml:space="preserve"> our grant unless we approve a change in writing. </w:t>
      </w:r>
    </w:p>
    <w:p w14:paraId="0DBEC340" w14:textId="338327DA" w:rsidR="00BB1BBF" w:rsidRPr="000F45A1" w:rsidRDefault="00BB1BBF" w:rsidP="00BB1BBF">
      <w:pPr>
        <w:rPr>
          <w:rFonts w:ascii="Arial" w:hAnsi="Arial" w:cs="Arial"/>
          <w:b/>
          <w:bCs/>
          <w:color w:val="002060"/>
          <w:sz w:val="24"/>
          <w:szCs w:val="24"/>
        </w:rPr>
      </w:pPr>
      <w:r w:rsidRPr="000F45A1">
        <w:rPr>
          <w:rFonts w:ascii="Arial" w:hAnsi="Arial" w:cs="Arial"/>
          <w:b/>
          <w:bCs/>
          <w:color w:val="002060"/>
          <w:sz w:val="24"/>
          <w:szCs w:val="24"/>
        </w:rPr>
        <w:t>Evaluation and record-keeping</w:t>
      </w:r>
    </w:p>
    <w:p w14:paraId="669EC3CD" w14:textId="105F96CC" w:rsidR="00BB1BBF" w:rsidRPr="000F45A1" w:rsidRDefault="00BB1BBF" w:rsidP="00BB1BBF">
      <w:pPr>
        <w:pStyle w:val="ListParagraph"/>
        <w:numPr>
          <w:ilvl w:val="0"/>
          <w:numId w:val="19"/>
        </w:numPr>
        <w:rPr>
          <w:rFonts w:ascii="Arial" w:hAnsi="Arial" w:cs="Arial"/>
          <w:color w:val="000000" w:themeColor="text1"/>
          <w:sz w:val="24"/>
          <w:szCs w:val="24"/>
        </w:rPr>
      </w:pPr>
      <w:r w:rsidRPr="000F45A1">
        <w:rPr>
          <w:rFonts w:ascii="Arial" w:hAnsi="Arial" w:cs="Arial"/>
          <w:color w:val="000000" w:themeColor="text1"/>
          <w:sz w:val="24"/>
          <w:szCs w:val="24"/>
        </w:rPr>
        <w:t xml:space="preserve">You must </w:t>
      </w:r>
      <w:r w:rsidR="00CE04B8" w:rsidRPr="000F45A1">
        <w:rPr>
          <w:rFonts w:ascii="Arial" w:hAnsi="Arial" w:cs="Arial"/>
          <w:color w:val="000000" w:themeColor="text1"/>
          <w:sz w:val="24"/>
          <w:szCs w:val="24"/>
        </w:rPr>
        <w:t>provide feedback</w:t>
      </w:r>
      <w:r w:rsidRPr="000F45A1">
        <w:rPr>
          <w:rFonts w:ascii="Arial" w:hAnsi="Arial" w:cs="Arial"/>
          <w:color w:val="000000" w:themeColor="text1"/>
          <w:sz w:val="24"/>
          <w:szCs w:val="24"/>
        </w:rPr>
        <w:t xml:space="preserve"> </w:t>
      </w:r>
      <w:r w:rsidR="00CE04B8" w:rsidRPr="000F45A1">
        <w:rPr>
          <w:rFonts w:ascii="Arial" w:hAnsi="Arial" w:cs="Arial"/>
          <w:color w:val="000000" w:themeColor="text1"/>
          <w:sz w:val="24"/>
          <w:szCs w:val="24"/>
        </w:rPr>
        <w:t xml:space="preserve">within </w:t>
      </w:r>
      <w:r w:rsidR="00691880" w:rsidRPr="000F45A1">
        <w:rPr>
          <w:rFonts w:ascii="Arial" w:hAnsi="Arial" w:cs="Arial"/>
          <w:color w:val="000000" w:themeColor="text1"/>
          <w:sz w:val="24"/>
          <w:szCs w:val="24"/>
        </w:rPr>
        <w:t xml:space="preserve">6 months </w:t>
      </w:r>
      <w:r w:rsidR="00CE04B8" w:rsidRPr="000F45A1">
        <w:rPr>
          <w:rFonts w:ascii="Arial" w:hAnsi="Arial" w:cs="Arial"/>
          <w:color w:val="000000" w:themeColor="text1"/>
          <w:sz w:val="24"/>
          <w:szCs w:val="24"/>
        </w:rPr>
        <w:t>of grant completion.</w:t>
      </w:r>
      <w:r w:rsidRPr="000F45A1">
        <w:rPr>
          <w:rFonts w:ascii="Arial" w:hAnsi="Arial" w:cs="Arial"/>
          <w:color w:val="000000" w:themeColor="text1"/>
          <w:sz w:val="24"/>
          <w:szCs w:val="24"/>
        </w:rPr>
        <w:t xml:space="preserve"> </w:t>
      </w:r>
      <w:r w:rsidR="00CE04B8" w:rsidRPr="000F45A1">
        <w:rPr>
          <w:rFonts w:ascii="Arial" w:hAnsi="Arial" w:cs="Arial"/>
          <w:color w:val="000000" w:themeColor="text1"/>
          <w:sz w:val="24"/>
          <w:szCs w:val="24"/>
        </w:rPr>
        <w:t>An evaluation form will</w:t>
      </w:r>
      <w:r w:rsidRPr="000F45A1">
        <w:rPr>
          <w:rFonts w:ascii="Arial" w:hAnsi="Arial" w:cs="Arial"/>
          <w:color w:val="000000" w:themeColor="text1"/>
          <w:sz w:val="24"/>
          <w:szCs w:val="24"/>
        </w:rPr>
        <w:t xml:space="preserve"> be sent to you when the grant is offered. </w:t>
      </w:r>
    </w:p>
    <w:p w14:paraId="6518B93A" w14:textId="5E8ADA64" w:rsidR="00BB1BBF" w:rsidRPr="000F45A1" w:rsidRDefault="00BB1BBF" w:rsidP="00BB1BBF">
      <w:pPr>
        <w:pStyle w:val="ListParagraph"/>
        <w:numPr>
          <w:ilvl w:val="0"/>
          <w:numId w:val="19"/>
        </w:numPr>
        <w:rPr>
          <w:rFonts w:ascii="Arial" w:hAnsi="Arial" w:cs="Arial"/>
          <w:color w:val="000000" w:themeColor="text1"/>
          <w:sz w:val="24"/>
          <w:szCs w:val="24"/>
        </w:rPr>
      </w:pPr>
      <w:r w:rsidRPr="000F45A1">
        <w:rPr>
          <w:rFonts w:ascii="Arial" w:hAnsi="Arial" w:cs="Arial"/>
          <w:color w:val="000000" w:themeColor="text1"/>
          <w:sz w:val="24"/>
          <w:szCs w:val="24"/>
        </w:rPr>
        <w:t>You must keep a record of your spending. This includes receipts or invoices for anything you purchase with our</w:t>
      </w:r>
      <w:r w:rsidR="00CE04B8" w:rsidRPr="000F45A1">
        <w:rPr>
          <w:rFonts w:ascii="Arial" w:hAnsi="Arial" w:cs="Arial"/>
          <w:color w:val="000000" w:themeColor="text1"/>
          <w:sz w:val="24"/>
          <w:szCs w:val="24"/>
        </w:rPr>
        <w:t xml:space="preserve"> grant. We must be able to see these at any reasonable time during the period of our grant and up </w:t>
      </w:r>
      <w:r w:rsidR="00A85B7D" w:rsidRPr="000F45A1">
        <w:rPr>
          <w:rFonts w:ascii="Arial" w:hAnsi="Arial" w:cs="Arial"/>
          <w:color w:val="000000" w:themeColor="text1"/>
          <w:sz w:val="24"/>
          <w:szCs w:val="24"/>
        </w:rPr>
        <w:t>until March 2027</w:t>
      </w:r>
      <w:r w:rsidR="00CE04B8" w:rsidRPr="000F45A1">
        <w:rPr>
          <w:rFonts w:ascii="Arial" w:hAnsi="Arial" w:cs="Arial"/>
          <w:color w:val="000000" w:themeColor="text1"/>
          <w:sz w:val="24"/>
          <w:szCs w:val="24"/>
        </w:rPr>
        <w:t xml:space="preserve"> (or another period we agree). You must send us a copy of your most recent annual financial statements if we request them.</w:t>
      </w:r>
    </w:p>
    <w:p w14:paraId="42ED059C" w14:textId="77777777" w:rsidR="00CE04B8" w:rsidRPr="000F45A1" w:rsidRDefault="00CE04B8" w:rsidP="00BB1BBF">
      <w:pPr>
        <w:pStyle w:val="ListParagraph"/>
        <w:numPr>
          <w:ilvl w:val="0"/>
          <w:numId w:val="19"/>
        </w:numPr>
        <w:rPr>
          <w:rFonts w:ascii="Arial" w:hAnsi="Arial" w:cs="Arial"/>
          <w:color w:val="000000" w:themeColor="text1"/>
          <w:sz w:val="24"/>
          <w:szCs w:val="24"/>
        </w:rPr>
      </w:pPr>
      <w:r w:rsidRPr="000F45A1">
        <w:rPr>
          <w:rFonts w:ascii="Arial" w:hAnsi="Arial" w:cs="Arial"/>
          <w:color w:val="000000" w:themeColor="text1"/>
          <w:sz w:val="24"/>
          <w:szCs w:val="24"/>
        </w:rPr>
        <w:t xml:space="preserve">We may visit your organisation to see and discuss the work we have funded and to see evidence of how you spent the grant and understand the difference our funding made. </w:t>
      </w:r>
    </w:p>
    <w:p w14:paraId="751F3F18" w14:textId="6747A760" w:rsidR="00CE04B8" w:rsidRPr="000F45A1" w:rsidRDefault="00CE04B8" w:rsidP="00BB1BBF">
      <w:pPr>
        <w:pStyle w:val="ListParagraph"/>
        <w:numPr>
          <w:ilvl w:val="0"/>
          <w:numId w:val="19"/>
        </w:numPr>
        <w:rPr>
          <w:rFonts w:ascii="Arial" w:hAnsi="Arial" w:cs="Arial"/>
          <w:color w:val="000000" w:themeColor="text1"/>
          <w:sz w:val="24"/>
          <w:szCs w:val="24"/>
        </w:rPr>
      </w:pPr>
      <w:r w:rsidRPr="000F45A1">
        <w:rPr>
          <w:rFonts w:ascii="Arial" w:hAnsi="Arial" w:cs="Arial"/>
          <w:color w:val="000000" w:themeColor="text1"/>
          <w:sz w:val="24"/>
          <w:szCs w:val="24"/>
        </w:rPr>
        <w:t>We may share information you give us with relevant organisations (e.g. the police or Charity Commission) if appropriate during any investigation.</w:t>
      </w:r>
    </w:p>
    <w:p w14:paraId="53325462" w14:textId="3C0DCCB4" w:rsidR="004036EF" w:rsidRPr="000F45A1" w:rsidRDefault="00CE04B8" w:rsidP="004036EF">
      <w:pPr>
        <w:rPr>
          <w:rFonts w:ascii="Arial" w:hAnsi="Arial" w:cs="Arial"/>
          <w:b/>
          <w:bCs/>
          <w:color w:val="002060"/>
          <w:sz w:val="24"/>
          <w:szCs w:val="24"/>
        </w:rPr>
      </w:pPr>
      <w:r w:rsidRPr="000F45A1">
        <w:rPr>
          <w:rFonts w:ascii="Arial" w:hAnsi="Arial" w:cs="Arial"/>
          <w:b/>
          <w:bCs/>
          <w:color w:val="002060"/>
          <w:sz w:val="24"/>
          <w:szCs w:val="24"/>
        </w:rPr>
        <w:t>Paying the grant</w:t>
      </w:r>
    </w:p>
    <w:p w14:paraId="1C472909" w14:textId="6597FB25" w:rsidR="00CE04B8" w:rsidRPr="000F45A1" w:rsidRDefault="00CE04B8" w:rsidP="00CE04B8">
      <w:pPr>
        <w:pStyle w:val="ListParagraph"/>
        <w:numPr>
          <w:ilvl w:val="0"/>
          <w:numId w:val="20"/>
        </w:numPr>
        <w:rPr>
          <w:rFonts w:ascii="Arial" w:hAnsi="Arial" w:cs="Arial"/>
          <w:sz w:val="24"/>
          <w:szCs w:val="24"/>
        </w:rPr>
      </w:pPr>
      <w:r w:rsidRPr="000F45A1">
        <w:rPr>
          <w:rFonts w:ascii="Arial" w:hAnsi="Arial" w:cs="Arial"/>
          <w:sz w:val="24"/>
          <w:szCs w:val="24"/>
        </w:rPr>
        <w:t xml:space="preserve">Grants will be paid as a one-off payment within 30 days of </w:t>
      </w:r>
      <w:r w:rsidR="00F71C27">
        <w:rPr>
          <w:rFonts w:ascii="Arial" w:hAnsi="Arial" w:cs="Arial"/>
          <w:sz w:val="24"/>
          <w:szCs w:val="24"/>
        </w:rPr>
        <w:t>the grant offer being accepted.</w:t>
      </w:r>
    </w:p>
    <w:p w14:paraId="471DEDD2" w14:textId="178A1D59" w:rsidR="00CE04B8" w:rsidRPr="000F45A1" w:rsidRDefault="00CE04B8" w:rsidP="00CE04B8">
      <w:pPr>
        <w:pStyle w:val="ListParagraph"/>
        <w:numPr>
          <w:ilvl w:val="0"/>
          <w:numId w:val="20"/>
        </w:numPr>
        <w:rPr>
          <w:rFonts w:ascii="Arial" w:hAnsi="Arial" w:cs="Arial"/>
          <w:b/>
          <w:bCs/>
          <w:color w:val="002060"/>
          <w:sz w:val="24"/>
          <w:szCs w:val="24"/>
        </w:rPr>
      </w:pPr>
      <w:r w:rsidRPr="000F45A1">
        <w:rPr>
          <w:rFonts w:ascii="Arial" w:hAnsi="Arial" w:cs="Arial"/>
          <w:sz w:val="24"/>
          <w:szCs w:val="24"/>
        </w:rPr>
        <w:lastRenderedPageBreak/>
        <w:t xml:space="preserve">Payments will be made to the account you have provided on your application. You must notify us if your bank details change. </w:t>
      </w:r>
    </w:p>
    <w:p w14:paraId="6B50A79D" w14:textId="0C2F6E93" w:rsidR="00CE04B8" w:rsidRPr="000F45A1" w:rsidRDefault="00CE04B8" w:rsidP="004036EF">
      <w:pPr>
        <w:rPr>
          <w:rFonts w:ascii="Arial" w:hAnsi="Arial" w:cs="Arial"/>
          <w:b/>
          <w:bCs/>
          <w:color w:val="002060"/>
          <w:sz w:val="24"/>
          <w:szCs w:val="24"/>
        </w:rPr>
      </w:pPr>
      <w:r w:rsidRPr="000F45A1">
        <w:rPr>
          <w:rFonts w:ascii="Arial" w:hAnsi="Arial" w:cs="Arial"/>
          <w:b/>
          <w:bCs/>
          <w:color w:val="002060"/>
          <w:sz w:val="24"/>
          <w:szCs w:val="24"/>
        </w:rPr>
        <w:t xml:space="preserve">Acknowledgements and publicity </w:t>
      </w:r>
    </w:p>
    <w:p w14:paraId="6B6981DE" w14:textId="473480DB" w:rsidR="002957D2" w:rsidRPr="000F45A1" w:rsidRDefault="002957D2" w:rsidP="002957D2">
      <w:pPr>
        <w:pStyle w:val="ListParagraph"/>
        <w:numPr>
          <w:ilvl w:val="0"/>
          <w:numId w:val="22"/>
        </w:numPr>
        <w:rPr>
          <w:rFonts w:ascii="Arial" w:hAnsi="Arial" w:cs="Arial"/>
          <w:color w:val="000000" w:themeColor="text1"/>
          <w:sz w:val="24"/>
          <w:szCs w:val="24"/>
        </w:rPr>
      </w:pPr>
      <w:r w:rsidRPr="000F45A1">
        <w:rPr>
          <w:rFonts w:ascii="Arial" w:hAnsi="Arial" w:cs="Arial"/>
          <w:color w:val="000000" w:themeColor="text1"/>
          <w:sz w:val="24"/>
          <w:szCs w:val="24"/>
        </w:rPr>
        <w:t xml:space="preserve">You must acknowledge us in any press release, publication or promotional material about the work we fund. Any press releases should be signed off by us before they are published. </w:t>
      </w:r>
    </w:p>
    <w:p w14:paraId="6D4C3409" w14:textId="238EFFE0" w:rsidR="002957D2" w:rsidRPr="000F45A1" w:rsidRDefault="002957D2" w:rsidP="002957D2">
      <w:pPr>
        <w:pStyle w:val="ListParagraph"/>
        <w:numPr>
          <w:ilvl w:val="0"/>
          <w:numId w:val="22"/>
        </w:numPr>
        <w:rPr>
          <w:rFonts w:ascii="Arial" w:hAnsi="Arial" w:cs="Arial"/>
          <w:color w:val="000000" w:themeColor="text1"/>
          <w:sz w:val="24"/>
          <w:szCs w:val="24"/>
        </w:rPr>
      </w:pPr>
      <w:r w:rsidRPr="000F45A1">
        <w:rPr>
          <w:rFonts w:ascii="Arial" w:hAnsi="Arial" w:cs="Arial"/>
          <w:color w:val="000000" w:themeColor="text1"/>
          <w:sz w:val="24"/>
          <w:szCs w:val="24"/>
        </w:rPr>
        <w:t xml:space="preserve">You must include our logo and the Flood and Coastal Innovation Programme logo on all promotional material. </w:t>
      </w:r>
    </w:p>
    <w:p w14:paraId="4CC68E51" w14:textId="634B2C72" w:rsidR="002957D2" w:rsidRPr="000F45A1" w:rsidRDefault="002957D2" w:rsidP="002957D2">
      <w:pPr>
        <w:pStyle w:val="ListParagraph"/>
        <w:numPr>
          <w:ilvl w:val="0"/>
          <w:numId w:val="22"/>
        </w:numPr>
        <w:rPr>
          <w:rFonts w:ascii="Arial" w:hAnsi="Arial" w:cs="Arial"/>
          <w:color w:val="000000" w:themeColor="text1"/>
          <w:sz w:val="24"/>
          <w:szCs w:val="24"/>
        </w:rPr>
      </w:pPr>
      <w:r w:rsidRPr="000F45A1">
        <w:rPr>
          <w:rFonts w:ascii="Arial" w:hAnsi="Arial" w:cs="Arial"/>
          <w:color w:val="000000" w:themeColor="text1"/>
          <w:sz w:val="24"/>
          <w:szCs w:val="24"/>
        </w:rPr>
        <w:t xml:space="preserve">Where word count allows, you should include the following funding </w:t>
      </w:r>
      <w:r w:rsidR="00EB3198" w:rsidRPr="000F45A1">
        <w:rPr>
          <w:rFonts w:ascii="Arial" w:hAnsi="Arial" w:cs="Arial"/>
          <w:color w:val="000000" w:themeColor="text1"/>
          <w:sz w:val="24"/>
          <w:szCs w:val="24"/>
        </w:rPr>
        <w:t>statement</w:t>
      </w:r>
      <w:r w:rsidRPr="000F45A1">
        <w:rPr>
          <w:rFonts w:ascii="Arial" w:hAnsi="Arial" w:cs="Arial"/>
          <w:color w:val="000000" w:themeColor="text1"/>
          <w:sz w:val="24"/>
          <w:szCs w:val="24"/>
        </w:rPr>
        <w:t xml:space="preserve"> </w:t>
      </w:r>
      <w:r w:rsidR="00EB3198" w:rsidRPr="000F45A1">
        <w:rPr>
          <w:rFonts w:ascii="Arial" w:hAnsi="Arial" w:cs="Arial"/>
          <w:color w:val="000000" w:themeColor="text1"/>
          <w:sz w:val="24"/>
          <w:szCs w:val="24"/>
        </w:rPr>
        <w:t>“This project is funded by the Stronger Shores Community Grant scheme. Stronger Shores is a project funded by Defra as part of the £200 million Flood and Coastal Innovation Programmes which is managed by the Environment Agency.</w:t>
      </w:r>
      <w:r w:rsidR="00A50036" w:rsidRPr="000F45A1">
        <w:rPr>
          <w:rFonts w:ascii="Arial" w:hAnsi="Arial" w:cs="Arial"/>
          <w:color w:val="000000" w:themeColor="text1"/>
          <w:sz w:val="24"/>
          <w:szCs w:val="24"/>
        </w:rPr>
        <w:t>”</w:t>
      </w:r>
    </w:p>
    <w:p w14:paraId="748EFCE0" w14:textId="60F00011" w:rsidR="00EB3198" w:rsidRPr="000F45A1" w:rsidRDefault="00EB3198" w:rsidP="002957D2">
      <w:pPr>
        <w:pStyle w:val="ListParagraph"/>
        <w:numPr>
          <w:ilvl w:val="0"/>
          <w:numId w:val="22"/>
        </w:numPr>
        <w:rPr>
          <w:rFonts w:ascii="Arial" w:hAnsi="Arial" w:cs="Arial"/>
          <w:color w:val="000000" w:themeColor="text1"/>
          <w:sz w:val="24"/>
          <w:szCs w:val="24"/>
        </w:rPr>
      </w:pPr>
      <w:r w:rsidRPr="000F45A1">
        <w:rPr>
          <w:rFonts w:ascii="Arial" w:hAnsi="Arial" w:cs="Arial"/>
          <w:color w:val="000000" w:themeColor="text1"/>
          <w:sz w:val="24"/>
          <w:szCs w:val="24"/>
        </w:rPr>
        <w:t>We will include the grant in data we publish. We will contact you in advance if we want to publicise your grant. We will get your permission before commissioning photographs of the activity we fund or using photographs you have given us.</w:t>
      </w:r>
    </w:p>
    <w:p w14:paraId="090AC209" w14:textId="74BFEC0C" w:rsidR="00EB3198" w:rsidRPr="000F45A1" w:rsidRDefault="00EB3198" w:rsidP="00EB3198">
      <w:pPr>
        <w:rPr>
          <w:rFonts w:ascii="Arial" w:hAnsi="Arial" w:cs="Arial"/>
          <w:b/>
          <w:bCs/>
          <w:color w:val="002060"/>
          <w:sz w:val="24"/>
          <w:szCs w:val="24"/>
        </w:rPr>
      </w:pPr>
      <w:r w:rsidRPr="000F45A1">
        <w:rPr>
          <w:rFonts w:ascii="Arial" w:hAnsi="Arial" w:cs="Arial"/>
          <w:b/>
          <w:bCs/>
          <w:color w:val="002060"/>
          <w:sz w:val="24"/>
          <w:szCs w:val="24"/>
        </w:rPr>
        <w:t xml:space="preserve">Your responsibilities </w:t>
      </w:r>
    </w:p>
    <w:p w14:paraId="2E3FAF32" w14:textId="231EE5C8" w:rsidR="00EB3198" w:rsidRPr="000F45A1" w:rsidRDefault="00EB3198" w:rsidP="005A438C">
      <w:pPr>
        <w:pStyle w:val="ListParagraph"/>
        <w:numPr>
          <w:ilvl w:val="0"/>
          <w:numId w:val="27"/>
        </w:numPr>
        <w:rPr>
          <w:rFonts w:ascii="Arial" w:hAnsi="Arial" w:cs="Arial"/>
          <w:color w:val="000000" w:themeColor="text1"/>
          <w:sz w:val="24"/>
          <w:szCs w:val="24"/>
        </w:rPr>
      </w:pPr>
      <w:r w:rsidRPr="000F45A1">
        <w:rPr>
          <w:rFonts w:ascii="Arial" w:hAnsi="Arial" w:cs="Arial"/>
          <w:color w:val="000000" w:themeColor="text1"/>
          <w:sz w:val="24"/>
          <w:szCs w:val="24"/>
        </w:rPr>
        <w:t>You must do the following</w:t>
      </w:r>
      <w:r w:rsidR="00F71C27">
        <w:rPr>
          <w:rFonts w:ascii="Arial" w:hAnsi="Arial" w:cs="Arial"/>
          <w:color w:val="000000" w:themeColor="text1"/>
          <w:sz w:val="24"/>
          <w:szCs w:val="24"/>
        </w:rPr>
        <w:t>:</w:t>
      </w:r>
    </w:p>
    <w:p w14:paraId="64D4A1F3" w14:textId="77777777" w:rsidR="00EB3198" w:rsidRPr="000F45A1" w:rsidRDefault="00EB3198" w:rsidP="005A438C">
      <w:pPr>
        <w:pStyle w:val="ListParagraph"/>
        <w:numPr>
          <w:ilvl w:val="0"/>
          <w:numId w:val="28"/>
        </w:numPr>
        <w:rPr>
          <w:rFonts w:ascii="Arial" w:hAnsi="Arial" w:cs="Arial"/>
          <w:color w:val="000000" w:themeColor="text1"/>
          <w:sz w:val="24"/>
          <w:szCs w:val="24"/>
        </w:rPr>
      </w:pPr>
      <w:r w:rsidRPr="000F45A1">
        <w:rPr>
          <w:rFonts w:ascii="Arial" w:hAnsi="Arial" w:cs="Arial"/>
          <w:color w:val="000000" w:themeColor="text1"/>
          <w:sz w:val="24"/>
          <w:szCs w:val="24"/>
        </w:rPr>
        <w:t xml:space="preserve">Fulfil your purpose and responsibilities as set out in your governing document. </w:t>
      </w:r>
    </w:p>
    <w:p w14:paraId="299E0C57" w14:textId="77777777" w:rsidR="00EB3198" w:rsidRPr="000F45A1" w:rsidRDefault="00EB3198" w:rsidP="005A438C">
      <w:pPr>
        <w:pStyle w:val="ListParagraph"/>
        <w:numPr>
          <w:ilvl w:val="0"/>
          <w:numId w:val="28"/>
        </w:numPr>
        <w:rPr>
          <w:rFonts w:ascii="Arial" w:hAnsi="Arial" w:cs="Arial"/>
          <w:color w:val="000000" w:themeColor="text1"/>
          <w:sz w:val="24"/>
          <w:szCs w:val="24"/>
        </w:rPr>
      </w:pPr>
      <w:r w:rsidRPr="000F45A1">
        <w:rPr>
          <w:rFonts w:ascii="Arial" w:hAnsi="Arial" w:cs="Arial"/>
          <w:color w:val="000000" w:themeColor="text1"/>
          <w:sz w:val="24"/>
          <w:szCs w:val="24"/>
        </w:rPr>
        <w:t xml:space="preserve">Meet all your legal and regulatory obligations, including making sure you continue to have adequate safeguarding arrangements in place. </w:t>
      </w:r>
    </w:p>
    <w:p w14:paraId="4B479384" w14:textId="77777777" w:rsidR="00EB3198" w:rsidRPr="000F45A1" w:rsidRDefault="00EB3198" w:rsidP="005A438C">
      <w:pPr>
        <w:pStyle w:val="ListParagraph"/>
        <w:numPr>
          <w:ilvl w:val="0"/>
          <w:numId w:val="28"/>
        </w:numPr>
        <w:rPr>
          <w:rFonts w:ascii="Arial" w:hAnsi="Arial" w:cs="Arial"/>
          <w:color w:val="000000" w:themeColor="text1"/>
          <w:sz w:val="24"/>
          <w:szCs w:val="24"/>
        </w:rPr>
      </w:pPr>
      <w:r w:rsidRPr="000F45A1">
        <w:rPr>
          <w:rFonts w:ascii="Arial" w:hAnsi="Arial" w:cs="Arial"/>
          <w:color w:val="000000" w:themeColor="text1"/>
          <w:sz w:val="24"/>
          <w:szCs w:val="24"/>
        </w:rPr>
        <w:t xml:space="preserve">Have any necessary permissions and adequate insurance, and ensure you store any equipment funded by our grant safely and securely. </w:t>
      </w:r>
    </w:p>
    <w:p w14:paraId="24CED4A3" w14:textId="0EB040BD" w:rsidR="00EB3198" w:rsidRPr="000F45A1" w:rsidRDefault="00EB3198" w:rsidP="005A438C">
      <w:pPr>
        <w:pStyle w:val="ListParagraph"/>
        <w:numPr>
          <w:ilvl w:val="0"/>
          <w:numId w:val="27"/>
        </w:numPr>
        <w:rPr>
          <w:rFonts w:ascii="Arial" w:hAnsi="Arial" w:cs="Arial"/>
          <w:color w:val="000000" w:themeColor="text1"/>
          <w:sz w:val="24"/>
          <w:szCs w:val="24"/>
        </w:rPr>
      </w:pPr>
      <w:r w:rsidRPr="000F45A1">
        <w:rPr>
          <w:rFonts w:ascii="Arial" w:hAnsi="Arial" w:cs="Arial"/>
          <w:color w:val="000000" w:themeColor="text1"/>
          <w:sz w:val="24"/>
          <w:szCs w:val="24"/>
        </w:rPr>
        <w:t>You must tell us in writing of any significant development affecting your whole organisation, or the work we have funded.  This includes the following situations</w:t>
      </w:r>
      <w:r w:rsidR="00F71C27">
        <w:rPr>
          <w:rFonts w:ascii="Arial" w:hAnsi="Arial" w:cs="Arial"/>
          <w:color w:val="000000" w:themeColor="text1"/>
          <w:sz w:val="24"/>
          <w:szCs w:val="24"/>
        </w:rPr>
        <w:t>:</w:t>
      </w:r>
    </w:p>
    <w:p w14:paraId="4F2BF8FE" w14:textId="77777777" w:rsidR="00EB3198" w:rsidRPr="000F45A1" w:rsidRDefault="00EB3198" w:rsidP="005A438C">
      <w:pPr>
        <w:pStyle w:val="ListParagraph"/>
        <w:numPr>
          <w:ilvl w:val="0"/>
          <w:numId w:val="29"/>
        </w:numPr>
        <w:rPr>
          <w:rFonts w:ascii="Arial" w:hAnsi="Arial" w:cs="Arial"/>
          <w:color w:val="000000" w:themeColor="text1"/>
          <w:sz w:val="24"/>
          <w:szCs w:val="24"/>
        </w:rPr>
      </w:pPr>
      <w:r w:rsidRPr="000F45A1">
        <w:rPr>
          <w:rFonts w:ascii="Arial" w:hAnsi="Arial" w:cs="Arial"/>
          <w:color w:val="000000" w:themeColor="text1"/>
          <w:sz w:val="24"/>
          <w:szCs w:val="24"/>
        </w:rPr>
        <w:t xml:space="preserve">If you change the main contact for our grant. </w:t>
      </w:r>
    </w:p>
    <w:p w14:paraId="000C2953" w14:textId="77777777" w:rsidR="00EB3198" w:rsidRPr="000F45A1" w:rsidRDefault="00EB3198" w:rsidP="005A438C">
      <w:pPr>
        <w:pStyle w:val="ListParagraph"/>
        <w:numPr>
          <w:ilvl w:val="0"/>
          <w:numId w:val="29"/>
        </w:numPr>
        <w:rPr>
          <w:rFonts w:ascii="Arial" w:hAnsi="Arial" w:cs="Arial"/>
          <w:color w:val="000000" w:themeColor="text1"/>
          <w:sz w:val="24"/>
          <w:szCs w:val="24"/>
        </w:rPr>
      </w:pPr>
      <w:r w:rsidRPr="000F45A1">
        <w:rPr>
          <w:rFonts w:ascii="Arial" w:hAnsi="Arial" w:cs="Arial"/>
          <w:color w:val="000000" w:themeColor="text1"/>
          <w:sz w:val="24"/>
          <w:szCs w:val="24"/>
        </w:rPr>
        <w:t xml:space="preserve">If you dismiss or remove your Chair or Chief Executive, or the key staff responsible for work we have funded. </w:t>
      </w:r>
    </w:p>
    <w:p w14:paraId="71490F6E" w14:textId="77777777" w:rsidR="00EB3198" w:rsidRPr="000F45A1" w:rsidRDefault="00EB3198" w:rsidP="005A438C">
      <w:pPr>
        <w:pStyle w:val="ListParagraph"/>
        <w:numPr>
          <w:ilvl w:val="0"/>
          <w:numId w:val="29"/>
        </w:numPr>
        <w:rPr>
          <w:rFonts w:ascii="Arial" w:hAnsi="Arial" w:cs="Arial"/>
          <w:color w:val="000000" w:themeColor="text1"/>
          <w:sz w:val="24"/>
          <w:szCs w:val="24"/>
        </w:rPr>
      </w:pPr>
      <w:r w:rsidRPr="000F45A1">
        <w:rPr>
          <w:rFonts w:ascii="Arial" w:hAnsi="Arial" w:cs="Arial"/>
          <w:color w:val="000000" w:themeColor="text1"/>
          <w:sz w:val="24"/>
          <w:szCs w:val="24"/>
        </w:rPr>
        <w:t xml:space="preserve">If you have financial or cash flow problems, or any incident of fraud. </w:t>
      </w:r>
    </w:p>
    <w:p w14:paraId="09BA733E" w14:textId="5D49DA6F" w:rsidR="00B46F4B" w:rsidRPr="000F45A1" w:rsidRDefault="00EB3198" w:rsidP="005A438C">
      <w:pPr>
        <w:pStyle w:val="ListParagraph"/>
        <w:numPr>
          <w:ilvl w:val="0"/>
          <w:numId w:val="29"/>
        </w:numPr>
        <w:rPr>
          <w:rFonts w:ascii="Arial" w:hAnsi="Arial" w:cs="Arial"/>
          <w:color w:val="000000" w:themeColor="text1"/>
          <w:sz w:val="24"/>
          <w:szCs w:val="24"/>
        </w:rPr>
      </w:pPr>
      <w:r w:rsidRPr="000F45A1">
        <w:rPr>
          <w:rFonts w:ascii="Arial" w:hAnsi="Arial" w:cs="Arial"/>
          <w:color w:val="000000" w:themeColor="text1"/>
          <w:sz w:val="24"/>
          <w:szCs w:val="24"/>
        </w:rPr>
        <w:t>Any other matter concerning your organisation that is reported to the police, Charity Commission or another regulatory or safeguarding authority.</w:t>
      </w:r>
    </w:p>
    <w:p w14:paraId="50E3C4D9" w14:textId="77777777" w:rsidR="00B46F4B" w:rsidRPr="000F45A1" w:rsidRDefault="00B46F4B" w:rsidP="00B46F4B">
      <w:pPr>
        <w:rPr>
          <w:rFonts w:ascii="Arial" w:hAnsi="Arial" w:cs="Arial"/>
          <w:b/>
          <w:bCs/>
          <w:color w:val="002060"/>
          <w:sz w:val="24"/>
          <w:szCs w:val="24"/>
        </w:rPr>
      </w:pPr>
      <w:r w:rsidRPr="000F45A1">
        <w:rPr>
          <w:rFonts w:ascii="Arial" w:hAnsi="Arial" w:cs="Arial"/>
          <w:b/>
          <w:bCs/>
          <w:color w:val="002060"/>
          <w:sz w:val="24"/>
          <w:szCs w:val="24"/>
        </w:rPr>
        <w:t xml:space="preserve">Equal Opportunities </w:t>
      </w:r>
    </w:p>
    <w:p w14:paraId="1F8E6618" w14:textId="75E58F15" w:rsidR="00B46F4B" w:rsidRPr="000F45A1" w:rsidRDefault="00B46F4B" w:rsidP="005A438C">
      <w:pPr>
        <w:pStyle w:val="ListParagraph"/>
        <w:numPr>
          <w:ilvl w:val="0"/>
          <w:numId w:val="30"/>
        </w:numPr>
        <w:rPr>
          <w:rFonts w:ascii="Arial" w:hAnsi="Arial" w:cs="Arial"/>
          <w:sz w:val="24"/>
          <w:szCs w:val="24"/>
        </w:rPr>
      </w:pPr>
      <w:r w:rsidRPr="000F45A1">
        <w:rPr>
          <w:rFonts w:ascii="Arial" w:hAnsi="Arial" w:cs="Arial"/>
          <w:sz w:val="24"/>
          <w:szCs w:val="24"/>
        </w:rPr>
        <w:t>Stronger Shores is committed to promoting equal opportunities</w:t>
      </w:r>
      <w:r w:rsidR="00EB3198" w:rsidRPr="000F45A1">
        <w:rPr>
          <w:rFonts w:ascii="Arial" w:hAnsi="Arial" w:cs="Arial"/>
          <w:sz w:val="24"/>
          <w:szCs w:val="24"/>
        </w:rPr>
        <w:t>.</w:t>
      </w:r>
    </w:p>
    <w:p w14:paraId="34EF7432" w14:textId="7F5C5C1D" w:rsidR="00B46F4B" w:rsidRPr="000F45A1" w:rsidRDefault="00B46F4B" w:rsidP="00B46F4B">
      <w:pPr>
        <w:rPr>
          <w:rFonts w:ascii="Arial" w:hAnsi="Arial" w:cs="Arial"/>
          <w:b/>
          <w:bCs/>
          <w:color w:val="002060"/>
          <w:sz w:val="24"/>
          <w:szCs w:val="24"/>
        </w:rPr>
      </w:pPr>
      <w:r w:rsidRPr="000F45A1">
        <w:rPr>
          <w:rFonts w:ascii="Arial" w:hAnsi="Arial" w:cs="Arial"/>
          <w:b/>
          <w:bCs/>
          <w:color w:val="002060"/>
          <w:sz w:val="24"/>
          <w:szCs w:val="24"/>
        </w:rPr>
        <w:t>Use of Personal Data</w:t>
      </w:r>
      <w:r w:rsidR="00EB3198" w:rsidRPr="000F45A1">
        <w:rPr>
          <w:rFonts w:ascii="Arial" w:hAnsi="Arial" w:cs="Arial"/>
          <w:b/>
          <w:bCs/>
          <w:color w:val="002060"/>
          <w:sz w:val="24"/>
          <w:szCs w:val="24"/>
        </w:rPr>
        <w:t xml:space="preserve"> and GDPR</w:t>
      </w:r>
    </w:p>
    <w:p w14:paraId="7A695228" w14:textId="77777777" w:rsidR="005A438C" w:rsidRPr="000F45A1" w:rsidRDefault="00B46F4B" w:rsidP="00EB3198">
      <w:pPr>
        <w:pStyle w:val="ListParagraph"/>
        <w:numPr>
          <w:ilvl w:val="0"/>
          <w:numId w:val="25"/>
        </w:numPr>
        <w:rPr>
          <w:rFonts w:ascii="Arial" w:hAnsi="Arial" w:cs="Arial"/>
          <w:sz w:val="24"/>
          <w:szCs w:val="24"/>
        </w:rPr>
      </w:pPr>
      <w:r w:rsidRPr="000F45A1">
        <w:rPr>
          <w:rFonts w:ascii="Arial" w:hAnsi="Arial" w:cs="Arial"/>
          <w:sz w:val="24"/>
          <w:szCs w:val="24"/>
        </w:rPr>
        <w:t xml:space="preserve">Stronger Shores will use the personal information about you and other named individuals provided in your application to assess and administer a grant application for the Stronger Shores Community Grants Scheme. </w:t>
      </w:r>
    </w:p>
    <w:p w14:paraId="4B7DCE65" w14:textId="500AC686" w:rsidR="005A438C" w:rsidRPr="000F45A1" w:rsidRDefault="00B46F4B" w:rsidP="00EB3198">
      <w:pPr>
        <w:pStyle w:val="ListParagraph"/>
        <w:numPr>
          <w:ilvl w:val="0"/>
          <w:numId w:val="25"/>
        </w:numPr>
        <w:rPr>
          <w:rFonts w:ascii="Arial" w:hAnsi="Arial" w:cs="Arial"/>
          <w:sz w:val="24"/>
          <w:szCs w:val="24"/>
        </w:rPr>
      </w:pPr>
      <w:r w:rsidRPr="000F45A1">
        <w:rPr>
          <w:rFonts w:ascii="Arial" w:hAnsi="Arial" w:cs="Arial"/>
          <w:sz w:val="24"/>
          <w:szCs w:val="24"/>
        </w:rPr>
        <w:lastRenderedPageBreak/>
        <w:t xml:space="preserve">To support this, searches may be carried out using publicly available sources such as the Charity Commission website. </w:t>
      </w:r>
    </w:p>
    <w:p w14:paraId="72C1B1E6" w14:textId="77777777" w:rsidR="005A438C" w:rsidRPr="000F45A1" w:rsidRDefault="00B46F4B" w:rsidP="00EB3198">
      <w:pPr>
        <w:pStyle w:val="ListParagraph"/>
        <w:numPr>
          <w:ilvl w:val="0"/>
          <w:numId w:val="25"/>
        </w:numPr>
        <w:rPr>
          <w:rFonts w:ascii="Arial" w:hAnsi="Arial" w:cs="Arial"/>
          <w:sz w:val="24"/>
          <w:szCs w:val="24"/>
        </w:rPr>
      </w:pPr>
      <w:r w:rsidRPr="000F45A1">
        <w:rPr>
          <w:rFonts w:ascii="Arial" w:hAnsi="Arial" w:cs="Arial"/>
          <w:sz w:val="24"/>
          <w:szCs w:val="24"/>
        </w:rPr>
        <w:t xml:space="preserve">Under GDPR regulations, your information will only be used where Stronger Shores has a legal basis to do so, for example, to carry out our legitimate interests to manage and promote our Community Grants Scheme, or to meet our legal or contractual obligations. </w:t>
      </w:r>
    </w:p>
    <w:p w14:paraId="2BB4279D" w14:textId="77777777" w:rsidR="005A438C" w:rsidRPr="000F45A1" w:rsidRDefault="00B46F4B" w:rsidP="00EB3198">
      <w:pPr>
        <w:pStyle w:val="ListParagraph"/>
        <w:numPr>
          <w:ilvl w:val="0"/>
          <w:numId w:val="25"/>
        </w:numPr>
        <w:rPr>
          <w:rFonts w:ascii="Arial" w:hAnsi="Arial" w:cs="Arial"/>
          <w:sz w:val="24"/>
          <w:szCs w:val="24"/>
        </w:rPr>
      </w:pPr>
      <w:r w:rsidRPr="000F45A1">
        <w:rPr>
          <w:rFonts w:ascii="Arial" w:hAnsi="Arial" w:cs="Arial"/>
          <w:sz w:val="24"/>
          <w:szCs w:val="24"/>
        </w:rPr>
        <w:t xml:space="preserve">By providing any personal information about another person, you are confirming that they understand how their data may be used and shared. When it comes to your personal data, under GDPR Regulations, you have certain rights. This includes rights to access and correct your information, and to erase, transfer, object </w:t>
      </w:r>
      <w:proofErr w:type="gramStart"/>
      <w:r w:rsidRPr="000F45A1">
        <w:rPr>
          <w:rFonts w:ascii="Arial" w:hAnsi="Arial" w:cs="Arial"/>
          <w:sz w:val="24"/>
          <w:szCs w:val="24"/>
        </w:rPr>
        <w:t>to,</w:t>
      </w:r>
      <w:proofErr w:type="gramEnd"/>
      <w:r w:rsidRPr="000F45A1">
        <w:rPr>
          <w:rFonts w:ascii="Arial" w:hAnsi="Arial" w:cs="Arial"/>
          <w:sz w:val="24"/>
          <w:szCs w:val="24"/>
        </w:rPr>
        <w:t xml:space="preserve"> restrict or take away consent around how we use your information. </w:t>
      </w:r>
    </w:p>
    <w:p w14:paraId="614974F5" w14:textId="28CC808C" w:rsidR="00B46F4B" w:rsidRPr="000F45A1" w:rsidRDefault="005A438C" w:rsidP="00EB3198">
      <w:pPr>
        <w:pStyle w:val="ListParagraph"/>
        <w:numPr>
          <w:ilvl w:val="0"/>
          <w:numId w:val="25"/>
        </w:numPr>
        <w:rPr>
          <w:rFonts w:ascii="Arial" w:hAnsi="Arial" w:cs="Arial"/>
          <w:sz w:val="24"/>
          <w:szCs w:val="24"/>
        </w:rPr>
      </w:pPr>
      <w:r w:rsidRPr="000F45A1">
        <w:rPr>
          <w:rFonts w:ascii="Arial" w:hAnsi="Arial" w:cs="Arial"/>
          <w:sz w:val="24"/>
          <w:szCs w:val="24"/>
        </w:rPr>
        <w:t xml:space="preserve">You should </w:t>
      </w:r>
      <w:r w:rsidR="00B46F4B" w:rsidRPr="000F45A1">
        <w:rPr>
          <w:rFonts w:ascii="Arial" w:hAnsi="Arial" w:cs="Arial"/>
          <w:sz w:val="24"/>
          <w:szCs w:val="24"/>
        </w:rPr>
        <w:t>contact Stronger Shores if you or anyone named in your application have any concerns with the information being used publicly or if you wish to exercise any of your rights.</w:t>
      </w:r>
    </w:p>
    <w:p w14:paraId="0FDBC792" w14:textId="77777777" w:rsidR="00831352" w:rsidRPr="000F45A1" w:rsidRDefault="00831352" w:rsidP="00831352">
      <w:pPr>
        <w:rPr>
          <w:rFonts w:ascii="Arial" w:hAnsi="Arial" w:cs="Arial"/>
          <w:b/>
          <w:bCs/>
          <w:color w:val="002060"/>
          <w:sz w:val="24"/>
          <w:szCs w:val="24"/>
        </w:rPr>
      </w:pPr>
      <w:r w:rsidRPr="000F45A1">
        <w:rPr>
          <w:rFonts w:ascii="Arial" w:hAnsi="Arial" w:cs="Arial"/>
          <w:b/>
          <w:bCs/>
          <w:color w:val="002060"/>
          <w:sz w:val="24"/>
          <w:szCs w:val="24"/>
        </w:rPr>
        <w:t>Intellectual Property Rights (IPR)</w:t>
      </w:r>
    </w:p>
    <w:p w14:paraId="16AFE68D" w14:textId="1AD59C59" w:rsidR="00831352" w:rsidRPr="000F45A1" w:rsidRDefault="00831352" w:rsidP="005A438C">
      <w:pPr>
        <w:pStyle w:val="ListParagraph"/>
        <w:numPr>
          <w:ilvl w:val="0"/>
          <w:numId w:val="31"/>
        </w:numPr>
        <w:rPr>
          <w:rFonts w:ascii="Arial" w:hAnsi="Arial" w:cs="Arial"/>
          <w:b/>
          <w:bCs/>
          <w:sz w:val="24"/>
          <w:szCs w:val="24"/>
        </w:rPr>
      </w:pPr>
      <w:r w:rsidRPr="000F45A1">
        <w:rPr>
          <w:rFonts w:ascii="Arial" w:hAnsi="Arial" w:cs="Arial"/>
          <w:sz w:val="24"/>
          <w:szCs w:val="24"/>
        </w:rPr>
        <w:t xml:space="preserve">Stronger Shores will retain all IPR on grant outputs. </w:t>
      </w:r>
    </w:p>
    <w:p w14:paraId="5A18D031" w14:textId="48D02B8D" w:rsidR="00B46F4B" w:rsidRPr="000F45A1" w:rsidRDefault="005A438C" w:rsidP="00B46F4B">
      <w:pPr>
        <w:rPr>
          <w:rFonts w:ascii="Arial" w:hAnsi="Arial" w:cs="Arial"/>
          <w:b/>
          <w:bCs/>
          <w:color w:val="002060"/>
          <w:sz w:val="24"/>
          <w:szCs w:val="24"/>
        </w:rPr>
      </w:pPr>
      <w:r w:rsidRPr="000F45A1">
        <w:rPr>
          <w:rFonts w:ascii="Arial" w:hAnsi="Arial" w:cs="Arial"/>
          <w:b/>
          <w:bCs/>
          <w:color w:val="002060"/>
          <w:sz w:val="24"/>
          <w:szCs w:val="24"/>
        </w:rPr>
        <w:t>Withdrawal or reclaim of grant</w:t>
      </w:r>
    </w:p>
    <w:p w14:paraId="2072390E" w14:textId="77777777" w:rsidR="005A438C" w:rsidRPr="000F45A1" w:rsidRDefault="005A438C" w:rsidP="005A438C">
      <w:pPr>
        <w:pStyle w:val="ListParagraph"/>
        <w:numPr>
          <w:ilvl w:val="0"/>
          <w:numId w:val="31"/>
        </w:numPr>
        <w:rPr>
          <w:rFonts w:ascii="Arial" w:hAnsi="Arial" w:cs="Arial"/>
          <w:sz w:val="24"/>
          <w:szCs w:val="24"/>
          <w:lang w:eastAsia="en-GB"/>
        </w:rPr>
      </w:pPr>
      <w:r w:rsidRPr="000F45A1">
        <w:rPr>
          <w:rFonts w:ascii="Arial" w:hAnsi="Arial" w:cs="Arial"/>
          <w:sz w:val="24"/>
          <w:szCs w:val="24"/>
          <w:lang w:eastAsia="en-GB"/>
        </w:rPr>
        <w:t xml:space="preserve">We may withdraw the grant offer, or we reclaim all or part of a grant paid, in any of the following situations. </w:t>
      </w:r>
    </w:p>
    <w:p w14:paraId="468943C3" w14:textId="77777777" w:rsidR="005A438C" w:rsidRPr="000F45A1" w:rsidRDefault="005A438C" w:rsidP="005A438C">
      <w:pPr>
        <w:pStyle w:val="ListParagraph"/>
        <w:numPr>
          <w:ilvl w:val="0"/>
          <w:numId w:val="32"/>
        </w:numPr>
        <w:ind w:left="1080"/>
        <w:rPr>
          <w:rFonts w:ascii="Arial" w:hAnsi="Arial" w:cs="Arial"/>
          <w:sz w:val="24"/>
          <w:szCs w:val="24"/>
          <w:lang w:eastAsia="en-GB"/>
        </w:rPr>
      </w:pPr>
      <w:r w:rsidRPr="000F45A1">
        <w:rPr>
          <w:rFonts w:ascii="Arial" w:hAnsi="Arial" w:cs="Arial"/>
          <w:sz w:val="24"/>
          <w:szCs w:val="24"/>
          <w:lang w:eastAsia="en-GB"/>
        </w:rPr>
        <w:t xml:space="preserve">If you do not comply with these terms and conditions. </w:t>
      </w:r>
    </w:p>
    <w:p w14:paraId="6831F9E9" w14:textId="77777777" w:rsidR="005A438C" w:rsidRPr="000F45A1" w:rsidRDefault="005A438C" w:rsidP="005A438C">
      <w:pPr>
        <w:pStyle w:val="ListParagraph"/>
        <w:numPr>
          <w:ilvl w:val="0"/>
          <w:numId w:val="32"/>
        </w:numPr>
        <w:ind w:left="1080"/>
        <w:rPr>
          <w:rFonts w:ascii="Arial" w:hAnsi="Arial" w:cs="Arial"/>
          <w:sz w:val="24"/>
          <w:szCs w:val="24"/>
          <w:lang w:eastAsia="en-GB"/>
        </w:rPr>
      </w:pPr>
      <w:r w:rsidRPr="000F45A1">
        <w:rPr>
          <w:rFonts w:ascii="Arial" w:hAnsi="Arial" w:cs="Arial"/>
          <w:sz w:val="24"/>
          <w:szCs w:val="24"/>
          <w:lang w:eastAsia="en-GB"/>
        </w:rPr>
        <w:t xml:space="preserve">If you knowingly withhold information. </w:t>
      </w:r>
    </w:p>
    <w:p w14:paraId="4E93929E" w14:textId="77777777" w:rsidR="005A438C" w:rsidRPr="000F45A1" w:rsidRDefault="005A438C" w:rsidP="005A438C">
      <w:pPr>
        <w:pStyle w:val="ListParagraph"/>
        <w:numPr>
          <w:ilvl w:val="0"/>
          <w:numId w:val="32"/>
        </w:numPr>
        <w:ind w:left="1080"/>
        <w:rPr>
          <w:rFonts w:ascii="Arial" w:hAnsi="Arial" w:cs="Arial"/>
          <w:sz w:val="24"/>
          <w:szCs w:val="24"/>
          <w:lang w:eastAsia="en-GB"/>
        </w:rPr>
      </w:pPr>
      <w:r w:rsidRPr="000F45A1">
        <w:rPr>
          <w:rFonts w:ascii="Arial" w:hAnsi="Arial" w:cs="Arial"/>
          <w:sz w:val="24"/>
          <w:szCs w:val="24"/>
          <w:lang w:eastAsia="en-GB"/>
        </w:rPr>
        <w:t>If you give false information to us in your application or about your grant.</w:t>
      </w:r>
    </w:p>
    <w:p w14:paraId="30787D7E" w14:textId="77777777" w:rsidR="005A438C" w:rsidRPr="000F45A1" w:rsidRDefault="005A438C" w:rsidP="005A438C">
      <w:pPr>
        <w:pStyle w:val="ListParagraph"/>
        <w:numPr>
          <w:ilvl w:val="0"/>
          <w:numId w:val="32"/>
        </w:numPr>
        <w:ind w:left="1080"/>
        <w:rPr>
          <w:rFonts w:ascii="Arial" w:hAnsi="Arial" w:cs="Arial"/>
          <w:sz w:val="24"/>
          <w:szCs w:val="24"/>
          <w:lang w:eastAsia="en-GB"/>
        </w:rPr>
      </w:pPr>
      <w:r w:rsidRPr="000F45A1">
        <w:rPr>
          <w:rFonts w:ascii="Arial" w:hAnsi="Arial" w:cs="Arial"/>
          <w:sz w:val="24"/>
          <w:szCs w:val="24"/>
          <w:lang w:eastAsia="en-GB"/>
        </w:rPr>
        <w:t>If an investigation by the Charity Commission, police or another regulatory or safeguarding body identifies serious concerns about your organisation.</w:t>
      </w:r>
    </w:p>
    <w:p w14:paraId="63439E28" w14:textId="77777777" w:rsidR="005A438C" w:rsidRPr="000F45A1" w:rsidRDefault="005A438C" w:rsidP="005A438C">
      <w:pPr>
        <w:pStyle w:val="ListParagraph"/>
        <w:numPr>
          <w:ilvl w:val="0"/>
          <w:numId w:val="32"/>
        </w:numPr>
        <w:ind w:left="1080"/>
        <w:rPr>
          <w:rFonts w:ascii="Arial" w:hAnsi="Arial" w:cs="Arial"/>
          <w:sz w:val="24"/>
          <w:szCs w:val="24"/>
          <w:lang w:eastAsia="en-GB"/>
        </w:rPr>
      </w:pPr>
      <w:r w:rsidRPr="000F45A1">
        <w:rPr>
          <w:rFonts w:ascii="Arial" w:hAnsi="Arial" w:cs="Arial"/>
          <w:sz w:val="24"/>
          <w:szCs w:val="24"/>
          <w:lang w:eastAsia="en-GB"/>
        </w:rPr>
        <w:t xml:space="preserve">If, in our opinion, your actions conflict with our policies or damage our reputation. </w:t>
      </w:r>
    </w:p>
    <w:p w14:paraId="7C4CB00D" w14:textId="77777777" w:rsidR="005A438C" w:rsidRPr="000F45A1" w:rsidRDefault="005A438C" w:rsidP="005A438C">
      <w:pPr>
        <w:pStyle w:val="ListParagraph"/>
        <w:numPr>
          <w:ilvl w:val="0"/>
          <w:numId w:val="32"/>
        </w:numPr>
        <w:ind w:left="1080"/>
        <w:rPr>
          <w:rFonts w:ascii="Arial" w:hAnsi="Arial" w:cs="Arial"/>
          <w:sz w:val="24"/>
          <w:szCs w:val="24"/>
          <w:lang w:eastAsia="en-GB"/>
        </w:rPr>
      </w:pPr>
      <w:r w:rsidRPr="000F45A1">
        <w:rPr>
          <w:rFonts w:ascii="Arial" w:hAnsi="Arial" w:cs="Arial"/>
          <w:sz w:val="24"/>
          <w:szCs w:val="24"/>
          <w:lang w:eastAsia="en-GB"/>
        </w:rPr>
        <w:t xml:space="preserve">If your organisation becomes insolvent, goes into administration, receivership or liquidation, you must contact us immediately. If our grant or any part of it has not already been spent on the agreed purpose, you must return it to us. </w:t>
      </w:r>
    </w:p>
    <w:p w14:paraId="04F7C4F1" w14:textId="6554B7CD" w:rsidR="00B46F4B" w:rsidRDefault="005A438C" w:rsidP="005A438C">
      <w:pPr>
        <w:pStyle w:val="ListParagraph"/>
        <w:numPr>
          <w:ilvl w:val="0"/>
          <w:numId w:val="32"/>
        </w:numPr>
        <w:ind w:left="1080"/>
        <w:rPr>
          <w:rFonts w:ascii="Arial" w:hAnsi="Arial" w:cs="Arial"/>
          <w:sz w:val="24"/>
          <w:szCs w:val="24"/>
          <w:lang w:eastAsia="en-GB"/>
        </w:rPr>
      </w:pPr>
      <w:r w:rsidRPr="000F45A1">
        <w:rPr>
          <w:rFonts w:ascii="Arial" w:hAnsi="Arial" w:cs="Arial"/>
          <w:sz w:val="24"/>
          <w:szCs w:val="24"/>
          <w:lang w:eastAsia="en-GB"/>
        </w:rPr>
        <w:t>If your organisation decides to merge with another group during the period of our grant, you must contact us immediately. We may consider transferring the grant to the merged organisation subject to it being eligible for our funding</w:t>
      </w:r>
      <w:r w:rsidR="00FD20E6" w:rsidRPr="000F45A1">
        <w:rPr>
          <w:rFonts w:ascii="Arial" w:hAnsi="Arial" w:cs="Arial"/>
          <w:sz w:val="24"/>
          <w:szCs w:val="24"/>
          <w:lang w:eastAsia="en-GB"/>
        </w:rPr>
        <w:t>.</w:t>
      </w:r>
    </w:p>
    <w:p w14:paraId="0265281F" w14:textId="77777777" w:rsidR="00413906" w:rsidRDefault="00413906" w:rsidP="00413906">
      <w:pPr>
        <w:rPr>
          <w:rFonts w:ascii="Arial" w:hAnsi="Arial" w:cs="Arial"/>
          <w:sz w:val="24"/>
          <w:szCs w:val="24"/>
          <w:lang w:eastAsia="en-GB"/>
        </w:rPr>
      </w:pPr>
    </w:p>
    <w:p w14:paraId="1AD94CA5" w14:textId="19F92E0D" w:rsidR="00413906" w:rsidRDefault="00413906" w:rsidP="00413906">
      <w:pPr>
        <w:pStyle w:val="NormalWeb"/>
      </w:pPr>
    </w:p>
    <w:p w14:paraId="1947DD80" w14:textId="71FD640C" w:rsidR="00FD20E6" w:rsidRPr="000F45A1" w:rsidRDefault="00FD20E6">
      <w:pPr>
        <w:rPr>
          <w:rFonts w:ascii="Arial" w:hAnsi="Arial" w:cs="Arial"/>
          <w:color w:val="0070C0"/>
          <w:sz w:val="24"/>
          <w:szCs w:val="24"/>
          <w:lang w:eastAsia="en-GB"/>
        </w:rPr>
      </w:pPr>
    </w:p>
    <w:sectPr w:rsidR="00FD20E6" w:rsidRPr="000F45A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335B3" w14:textId="77777777" w:rsidR="00413906" w:rsidRDefault="00413906" w:rsidP="00413906">
      <w:pPr>
        <w:spacing w:after="0" w:line="240" w:lineRule="auto"/>
      </w:pPr>
      <w:r>
        <w:separator/>
      </w:r>
    </w:p>
  </w:endnote>
  <w:endnote w:type="continuationSeparator" w:id="0">
    <w:p w14:paraId="22BE5EBF" w14:textId="77777777" w:rsidR="00413906" w:rsidRDefault="00413906" w:rsidP="00413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8545470"/>
      <w:docPartObj>
        <w:docPartGallery w:val="Page Numbers (Bottom of Page)"/>
        <w:docPartUnique/>
      </w:docPartObj>
    </w:sdtPr>
    <w:sdtContent>
      <w:p w14:paraId="794B675E" w14:textId="66D78004" w:rsidR="00304F61" w:rsidRDefault="00304F61">
        <w:pPr>
          <w:pStyle w:val="Footer"/>
          <w:jc w:val="right"/>
        </w:pPr>
        <w:r>
          <w:fldChar w:fldCharType="begin"/>
        </w:r>
        <w:r>
          <w:instrText>PAGE   \* MERGEFORMAT</w:instrText>
        </w:r>
        <w:r>
          <w:fldChar w:fldCharType="separate"/>
        </w:r>
        <w:r>
          <w:t>2</w:t>
        </w:r>
        <w:r>
          <w:fldChar w:fldCharType="end"/>
        </w:r>
      </w:p>
    </w:sdtContent>
  </w:sdt>
  <w:p w14:paraId="22970E83" w14:textId="77777777" w:rsidR="00304F61" w:rsidRPr="00304F61" w:rsidRDefault="00304F61" w:rsidP="00304F61">
    <w:pPr>
      <w:pStyle w:val="Footer"/>
      <w:rPr>
        <w:b/>
        <w:bCs/>
      </w:rPr>
    </w:pPr>
    <w:r w:rsidRPr="00304F61">
      <w:rPr>
        <w:b/>
        <w:bCs/>
      </w:rPr>
      <w:t xml:space="preserve">Please return this form to </w:t>
    </w:r>
    <w:hyperlink r:id="rId1" w:history="1">
      <w:r w:rsidRPr="00304F61">
        <w:rPr>
          <w:rStyle w:val="Hyperlink"/>
          <w:b/>
          <w:bCs/>
        </w:rPr>
        <w:t>strongershores@southtyneside.gov.uk</w:t>
      </w:r>
    </w:hyperlink>
    <w:r w:rsidRPr="00304F61">
      <w:rPr>
        <w:b/>
        <w:bCs/>
      </w:rPr>
      <w:t xml:space="preserve"> </w:t>
    </w:r>
  </w:p>
  <w:p w14:paraId="005CB7B4" w14:textId="77777777" w:rsidR="00AF5099" w:rsidRDefault="00AF5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44ECA" w14:textId="77777777" w:rsidR="00413906" w:rsidRDefault="00413906" w:rsidP="00413906">
      <w:pPr>
        <w:spacing w:after="0" w:line="240" w:lineRule="auto"/>
      </w:pPr>
      <w:r>
        <w:separator/>
      </w:r>
    </w:p>
  </w:footnote>
  <w:footnote w:type="continuationSeparator" w:id="0">
    <w:p w14:paraId="5CE319F0" w14:textId="77777777" w:rsidR="00413906" w:rsidRDefault="00413906" w:rsidP="004139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44E9"/>
    <w:multiLevelType w:val="hybridMultilevel"/>
    <w:tmpl w:val="CE78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D4D0A"/>
    <w:multiLevelType w:val="hybridMultilevel"/>
    <w:tmpl w:val="D7F2F5D8"/>
    <w:lvl w:ilvl="0" w:tplc="E87C9A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C5436"/>
    <w:multiLevelType w:val="hybridMultilevel"/>
    <w:tmpl w:val="EA2C3EB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0AB316D2"/>
    <w:multiLevelType w:val="hybridMultilevel"/>
    <w:tmpl w:val="5CAA7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67781"/>
    <w:multiLevelType w:val="hybridMultilevel"/>
    <w:tmpl w:val="C91CE31E"/>
    <w:lvl w:ilvl="0" w:tplc="AA9A80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2025F"/>
    <w:multiLevelType w:val="hybridMultilevel"/>
    <w:tmpl w:val="6FE05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C07AD"/>
    <w:multiLevelType w:val="hybridMultilevel"/>
    <w:tmpl w:val="4E5A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A76E79"/>
    <w:multiLevelType w:val="hybridMultilevel"/>
    <w:tmpl w:val="A89AA8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B4A2A14"/>
    <w:multiLevelType w:val="hybridMultilevel"/>
    <w:tmpl w:val="DF96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A7650"/>
    <w:multiLevelType w:val="hybridMultilevel"/>
    <w:tmpl w:val="7D7C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B93204"/>
    <w:multiLevelType w:val="hybridMultilevel"/>
    <w:tmpl w:val="DC4A831A"/>
    <w:lvl w:ilvl="0" w:tplc="AA9A80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403D9"/>
    <w:multiLevelType w:val="hybridMultilevel"/>
    <w:tmpl w:val="AF54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75264B"/>
    <w:multiLevelType w:val="hybridMultilevel"/>
    <w:tmpl w:val="D390BA00"/>
    <w:lvl w:ilvl="0" w:tplc="424E0C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233FD8"/>
    <w:multiLevelType w:val="hybridMultilevel"/>
    <w:tmpl w:val="F4FE6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920496"/>
    <w:multiLevelType w:val="hybridMultilevel"/>
    <w:tmpl w:val="4A5623E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EAC2B57"/>
    <w:multiLevelType w:val="hybridMultilevel"/>
    <w:tmpl w:val="D5407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B260D"/>
    <w:multiLevelType w:val="hybridMultilevel"/>
    <w:tmpl w:val="E65ACE84"/>
    <w:lvl w:ilvl="0" w:tplc="AA9A808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00654"/>
    <w:multiLevelType w:val="multilevel"/>
    <w:tmpl w:val="DA3C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542F3"/>
    <w:multiLevelType w:val="hybridMultilevel"/>
    <w:tmpl w:val="29EE1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5587E"/>
    <w:multiLevelType w:val="hybridMultilevel"/>
    <w:tmpl w:val="55B4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357BAF"/>
    <w:multiLevelType w:val="hybridMultilevel"/>
    <w:tmpl w:val="5232C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974C8"/>
    <w:multiLevelType w:val="hybridMultilevel"/>
    <w:tmpl w:val="BE123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AD2B54"/>
    <w:multiLevelType w:val="hybridMultilevel"/>
    <w:tmpl w:val="6186C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57DFF"/>
    <w:multiLevelType w:val="hybridMultilevel"/>
    <w:tmpl w:val="D652C908"/>
    <w:lvl w:ilvl="0" w:tplc="8220A0C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52DB3"/>
    <w:multiLevelType w:val="hybridMultilevel"/>
    <w:tmpl w:val="4F7239AE"/>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5" w15:restartNumberingAfterBreak="0">
    <w:nsid w:val="6535648C"/>
    <w:multiLevelType w:val="hybridMultilevel"/>
    <w:tmpl w:val="16481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5647490"/>
    <w:multiLevelType w:val="hybridMultilevel"/>
    <w:tmpl w:val="23446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462E36"/>
    <w:multiLevelType w:val="hybridMultilevel"/>
    <w:tmpl w:val="FA8A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8B2CEB"/>
    <w:multiLevelType w:val="hybridMultilevel"/>
    <w:tmpl w:val="2A7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5F65E9"/>
    <w:multiLevelType w:val="hybridMultilevel"/>
    <w:tmpl w:val="91C6E5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E84555C"/>
    <w:multiLevelType w:val="hybridMultilevel"/>
    <w:tmpl w:val="AA7E1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5475892">
    <w:abstractNumId w:val="20"/>
  </w:num>
  <w:num w:numId="2" w16cid:durableId="738943593">
    <w:abstractNumId w:val="17"/>
  </w:num>
  <w:num w:numId="3" w16cid:durableId="196283672">
    <w:abstractNumId w:val="20"/>
  </w:num>
  <w:num w:numId="4" w16cid:durableId="600995368">
    <w:abstractNumId w:val="23"/>
  </w:num>
  <w:num w:numId="5" w16cid:durableId="563176463">
    <w:abstractNumId w:val="26"/>
  </w:num>
  <w:num w:numId="6" w16cid:durableId="327683963">
    <w:abstractNumId w:val="11"/>
  </w:num>
  <w:num w:numId="7" w16cid:durableId="1837070146">
    <w:abstractNumId w:val="0"/>
  </w:num>
  <w:num w:numId="8" w16cid:durableId="294601212">
    <w:abstractNumId w:val="12"/>
  </w:num>
  <w:num w:numId="9" w16cid:durableId="200441451">
    <w:abstractNumId w:val="8"/>
  </w:num>
  <w:num w:numId="10" w16cid:durableId="23871527">
    <w:abstractNumId w:val="4"/>
  </w:num>
  <w:num w:numId="11" w16cid:durableId="2038774638">
    <w:abstractNumId w:val="10"/>
  </w:num>
  <w:num w:numId="12" w16cid:durableId="1774403198">
    <w:abstractNumId w:val="16"/>
  </w:num>
  <w:num w:numId="13" w16cid:durableId="1579286999">
    <w:abstractNumId w:val="29"/>
  </w:num>
  <w:num w:numId="14" w16cid:durableId="2064325503">
    <w:abstractNumId w:val="6"/>
  </w:num>
  <w:num w:numId="15" w16cid:durableId="80302795">
    <w:abstractNumId w:val="3"/>
  </w:num>
  <w:num w:numId="16" w16cid:durableId="90586679">
    <w:abstractNumId w:val="1"/>
  </w:num>
  <w:num w:numId="17" w16cid:durableId="1649743684">
    <w:abstractNumId w:val="18"/>
  </w:num>
  <w:num w:numId="18" w16cid:durableId="998846847">
    <w:abstractNumId w:val="9"/>
  </w:num>
  <w:num w:numId="19" w16cid:durableId="1020933969">
    <w:abstractNumId w:val="27"/>
  </w:num>
  <w:num w:numId="20" w16cid:durableId="4207734">
    <w:abstractNumId w:val="21"/>
  </w:num>
  <w:num w:numId="21" w16cid:durableId="485980116">
    <w:abstractNumId w:val="19"/>
  </w:num>
  <w:num w:numId="22" w16cid:durableId="1096512620">
    <w:abstractNumId w:val="15"/>
  </w:num>
  <w:num w:numId="23" w16cid:durableId="357581160">
    <w:abstractNumId w:val="25"/>
  </w:num>
  <w:num w:numId="24" w16cid:durableId="1642541235">
    <w:abstractNumId w:val="7"/>
  </w:num>
  <w:num w:numId="25" w16cid:durableId="1952006489">
    <w:abstractNumId w:val="13"/>
  </w:num>
  <w:num w:numId="26" w16cid:durableId="1431656750">
    <w:abstractNumId w:val="5"/>
  </w:num>
  <w:num w:numId="27" w16cid:durableId="218782223">
    <w:abstractNumId w:val="22"/>
  </w:num>
  <w:num w:numId="28" w16cid:durableId="1647784916">
    <w:abstractNumId w:val="24"/>
  </w:num>
  <w:num w:numId="29" w16cid:durableId="1826817637">
    <w:abstractNumId w:val="2"/>
  </w:num>
  <w:num w:numId="30" w16cid:durableId="756168677">
    <w:abstractNumId w:val="30"/>
  </w:num>
  <w:num w:numId="31" w16cid:durableId="542060696">
    <w:abstractNumId w:val="28"/>
  </w:num>
  <w:num w:numId="32" w16cid:durableId="7312698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4C"/>
    <w:rsid w:val="00061586"/>
    <w:rsid w:val="000A4F42"/>
    <w:rsid w:val="000C44CF"/>
    <w:rsid w:val="000D3075"/>
    <w:rsid w:val="000D51F9"/>
    <w:rsid w:val="000E6472"/>
    <w:rsid w:val="000F1C7B"/>
    <w:rsid w:val="000F45A1"/>
    <w:rsid w:val="000F512A"/>
    <w:rsid w:val="001462ED"/>
    <w:rsid w:val="001C30C2"/>
    <w:rsid w:val="001E4154"/>
    <w:rsid w:val="00244AD2"/>
    <w:rsid w:val="00251202"/>
    <w:rsid w:val="00280B9D"/>
    <w:rsid w:val="002957D2"/>
    <w:rsid w:val="002E0288"/>
    <w:rsid w:val="002F264E"/>
    <w:rsid w:val="00304F61"/>
    <w:rsid w:val="00375315"/>
    <w:rsid w:val="00380C12"/>
    <w:rsid w:val="003C3DA5"/>
    <w:rsid w:val="004036EF"/>
    <w:rsid w:val="00413906"/>
    <w:rsid w:val="004529C0"/>
    <w:rsid w:val="00491149"/>
    <w:rsid w:val="00502106"/>
    <w:rsid w:val="00547DC8"/>
    <w:rsid w:val="005A438C"/>
    <w:rsid w:val="006409CB"/>
    <w:rsid w:val="00691561"/>
    <w:rsid w:val="00691880"/>
    <w:rsid w:val="006A5AE8"/>
    <w:rsid w:val="007250AD"/>
    <w:rsid w:val="00754D1C"/>
    <w:rsid w:val="00792F4C"/>
    <w:rsid w:val="00792F62"/>
    <w:rsid w:val="007E5B25"/>
    <w:rsid w:val="00806A82"/>
    <w:rsid w:val="00831291"/>
    <w:rsid w:val="00831352"/>
    <w:rsid w:val="00850804"/>
    <w:rsid w:val="00863733"/>
    <w:rsid w:val="00865D72"/>
    <w:rsid w:val="008A53E8"/>
    <w:rsid w:val="008B65F6"/>
    <w:rsid w:val="008C6CAC"/>
    <w:rsid w:val="008D08CB"/>
    <w:rsid w:val="0090296A"/>
    <w:rsid w:val="009153CA"/>
    <w:rsid w:val="00920599"/>
    <w:rsid w:val="0093321F"/>
    <w:rsid w:val="00974540"/>
    <w:rsid w:val="0097790F"/>
    <w:rsid w:val="009A3FA7"/>
    <w:rsid w:val="009A7BD0"/>
    <w:rsid w:val="009A7DB2"/>
    <w:rsid w:val="009F3855"/>
    <w:rsid w:val="00A0197A"/>
    <w:rsid w:val="00A11046"/>
    <w:rsid w:val="00A50036"/>
    <w:rsid w:val="00A70E70"/>
    <w:rsid w:val="00A734EC"/>
    <w:rsid w:val="00A7679B"/>
    <w:rsid w:val="00A85B7D"/>
    <w:rsid w:val="00A921FD"/>
    <w:rsid w:val="00AB0CE3"/>
    <w:rsid w:val="00AB304C"/>
    <w:rsid w:val="00AC7C8B"/>
    <w:rsid w:val="00AD5397"/>
    <w:rsid w:val="00AF5099"/>
    <w:rsid w:val="00B05B53"/>
    <w:rsid w:val="00B06C40"/>
    <w:rsid w:val="00B1342F"/>
    <w:rsid w:val="00B338E8"/>
    <w:rsid w:val="00B43C4D"/>
    <w:rsid w:val="00B46F4B"/>
    <w:rsid w:val="00B60950"/>
    <w:rsid w:val="00BB1BBF"/>
    <w:rsid w:val="00BB44B9"/>
    <w:rsid w:val="00C12C29"/>
    <w:rsid w:val="00CB73BD"/>
    <w:rsid w:val="00CE04B8"/>
    <w:rsid w:val="00CF552A"/>
    <w:rsid w:val="00D54C0E"/>
    <w:rsid w:val="00D55630"/>
    <w:rsid w:val="00DB6A2E"/>
    <w:rsid w:val="00DC34E0"/>
    <w:rsid w:val="00DE5CE0"/>
    <w:rsid w:val="00EB0BFA"/>
    <w:rsid w:val="00EB3198"/>
    <w:rsid w:val="00F71C27"/>
    <w:rsid w:val="00F77366"/>
    <w:rsid w:val="00F867AE"/>
    <w:rsid w:val="00FD20E6"/>
    <w:rsid w:val="00FE402B"/>
    <w:rsid w:val="00FF5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E3FB0"/>
  <w15:docId w15:val="{F4255F1B-61F4-4E1C-A993-B0F0061D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F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92F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2F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2F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2F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2F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2F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2F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2F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F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92F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2F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2F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2F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2F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2F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2F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2F4C"/>
    <w:rPr>
      <w:rFonts w:eastAsiaTheme="majorEastAsia" w:cstheme="majorBidi"/>
      <w:color w:val="272727" w:themeColor="text1" w:themeTint="D8"/>
    </w:rPr>
  </w:style>
  <w:style w:type="paragraph" w:styleId="Title">
    <w:name w:val="Title"/>
    <w:basedOn w:val="Normal"/>
    <w:next w:val="Normal"/>
    <w:link w:val="TitleChar"/>
    <w:uiPriority w:val="10"/>
    <w:qFormat/>
    <w:rsid w:val="00792F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2F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2F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2F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2F4C"/>
    <w:pPr>
      <w:spacing w:before="160"/>
      <w:jc w:val="center"/>
    </w:pPr>
    <w:rPr>
      <w:i/>
      <w:iCs/>
      <w:color w:val="404040" w:themeColor="text1" w:themeTint="BF"/>
    </w:rPr>
  </w:style>
  <w:style w:type="character" w:customStyle="1" w:styleId="QuoteChar">
    <w:name w:val="Quote Char"/>
    <w:basedOn w:val="DefaultParagraphFont"/>
    <w:link w:val="Quote"/>
    <w:uiPriority w:val="29"/>
    <w:rsid w:val="00792F4C"/>
    <w:rPr>
      <w:i/>
      <w:iCs/>
      <w:color w:val="404040" w:themeColor="text1" w:themeTint="BF"/>
    </w:rPr>
  </w:style>
  <w:style w:type="paragraph" w:styleId="ListParagraph">
    <w:name w:val="List Paragraph"/>
    <w:basedOn w:val="Normal"/>
    <w:uiPriority w:val="34"/>
    <w:qFormat/>
    <w:rsid w:val="00792F4C"/>
    <w:pPr>
      <w:ind w:left="720"/>
      <w:contextualSpacing/>
    </w:pPr>
  </w:style>
  <w:style w:type="character" w:styleId="IntenseEmphasis">
    <w:name w:val="Intense Emphasis"/>
    <w:basedOn w:val="DefaultParagraphFont"/>
    <w:uiPriority w:val="21"/>
    <w:qFormat/>
    <w:rsid w:val="00792F4C"/>
    <w:rPr>
      <w:i/>
      <w:iCs/>
      <w:color w:val="2F5496" w:themeColor="accent1" w:themeShade="BF"/>
    </w:rPr>
  </w:style>
  <w:style w:type="paragraph" w:styleId="IntenseQuote">
    <w:name w:val="Intense Quote"/>
    <w:basedOn w:val="Normal"/>
    <w:next w:val="Normal"/>
    <w:link w:val="IntenseQuoteChar"/>
    <w:uiPriority w:val="30"/>
    <w:qFormat/>
    <w:rsid w:val="00792F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2F4C"/>
    <w:rPr>
      <w:i/>
      <w:iCs/>
      <w:color w:val="2F5496" w:themeColor="accent1" w:themeShade="BF"/>
    </w:rPr>
  </w:style>
  <w:style w:type="character" w:styleId="IntenseReference">
    <w:name w:val="Intense Reference"/>
    <w:basedOn w:val="DefaultParagraphFont"/>
    <w:uiPriority w:val="32"/>
    <w:qFormat/>
    <w:rsid w:val="00792F4C"/>
    <w:rPr>
      <w:b/>
      <w:bCs/>
      <w:smallCaps/>
      <w:color w:val="2F5496" w:themeColor="accent1" w:themeShade="BF"/>
      <w:spacing w:val="5"/>
    </w:rPr>
  </w:style>
  <w:style w:type="paragraph" w:styleId="NormalWeb">
    <w:name w:val="Normal (Web)"/>
    <w:basedOn w:val="Normal"/>
    <w:uiPriority w:val="99"/>
    <w:semiHidden/>
    <w:unhideWhenUsed/>
    <w:rsid w:val="00792F4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F264E"/>
    <w:rPr>
      <w:color w:val="0563C1" w:themeColor="hyperlink"/>
      <w:u w:val="single"/>
    </w:rPr>
  </w:style>
  <w:style w:type="character" w:styleId="UnresolvedMention">
    <w:name w:val="Unresolved Mention"/>
    <w:basedOn w:val="DefaultParagraphFont"/>
    <w:uiPriority w:val="99"/>
    <w:semiHidden/>
    <w:unhideWhenUsed/>
    <w:rsid w:val="002F264E"/>
    <w:rPr>
      <w:color w:val="605E5C"/>
      <w:shd w:val="clear" w:color="auto" w:fill="E1DFDD"/>
    </w:rPr>
  </w:style>
  <w:style w:type="character" w:styleId="CommentReference">
    <w:name w:val="annotation reference"/>
    <w:basedOn w:val="DefaultParagraphFont"/>
    <w:uiPriority w:val="99"/>
    <w:semiHidden/>
    <w:unhideWhenUsed/>
    <w:rsid w:val="008C6CAC"/>
    <w:rPr>
      <w:sz w:val="16"/>
      <w:szCs w:val="16"/>
    </w:rPr>
  </w:style>
  <w:style w:type="paragraph" w:styleId="CommentText">
    <w:name w:val="annotation text"/>
    <w:basedOn w:val="Normal"/>
    <w:link w:val="CommentTextChar"/>
    <w:uiPriority w:val="99"/>
    <w:unhideWhenUsed/>
    <w:rsid w:val="008C6CAC"/>
    <w:pPr>
      <w:spacing w:line="240" w:lineRule="auto"/>
    </w:pPr>
    <w:rPr>
      <w:sz w:val="20"/>
      <w:szCs w:val="20"/>
    </w:rPr>
  </w:style>
  <w:style w:type="character" w:customStyle="1" w:styleId="CommentTextChar">
    <w:name w:val="Comment Text Char"/>
    <w:basedOn w:val="DefaultParagraphFont"/>
    <w:link w:val="CommentText"/>
    <w:uiPriority w:val="99"/>
    <w:rsid w:val="008C6CAC"/>
    <w:rPr>
      <w:sz w:val="20"/>
      <w:szCs w:val="20"/>
    </w:rPr>
  </w:style>
  <w:style w:type="paragraph" w:styleId="CommentSubject">
    <w:name w:val="annotation subject"/>
    <w:basedOn w:val="CommentText"/>
    <w:next w:val="CommentText"/>
    <w:link w:val="CommentSubjectChar"/>
    <w:uiPriority w:val="99"/>
    <w:semiHidden/>
    <w:unhideWhenUsed/>
    <w:rsid w:val="008C6CAC"/>
    <w:rPr>
      <w:b/>
      <w:bCs/>
    </w:rPr>
  </w:style>
  <w:style w:type="character" w:customStyle="1" w:styleId="CommentSubjectChar">
    <w:name w:val="Comment Subject Char"/>
    <w:basedOn w:val="CommentTextChar"/>
    <w:link w:val="CommentSubject"/>
    <w:uiPriority w:val="99"/>
    <w:semiHidden/>
    <w:rsid w:val="008C6CAC"/>
    <w:rPr>
      <w:b/>
      <w:bCs/>
      <w:sz w:val="20"/>
      <w:szCs w:val="20"/>
    </w:rPr>
  </w:style>
  <w:style w:type="paragraph" w:styleId="Revision">
    <w:name w:val="Revision"/>
    <w:hidden/>
    <w:uiPriority w:val="99"/>
    <w:semiHidden/>
    <w:rsid w:val="00FD20E6"/>
    <w:pPr>
      <w:spacing w:after="0" w:line="240" w:lineRule="auto"/>
    </w:pPr>
  </w:style>
  <w:style w:type="paragraph" w:styleId="Header">
    <w:name w:val="header"/>
    <w:basedOn w:val="Normal"/>
    <w:link w:val="HeaderChar"/>
    <w:uiPriority w:val="99"/>
    <w:unhideWhenUsed/>
    <w:rsid w:val="00413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906"/>
  </w:style>
  <w:style w:type="paragraph" w:styleId="Footer">
    <w:name w:val="footer"/>
    <w:basedOn w:val="Normal"/>
    <w:link w:val="FooterChar"/>
    <w:uiPriority w:val="99"/>
    <w:unhideWhenUsed/>
    <w:rsid w:val="00413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25375">
      <w:bodyDiv w:val="1"/>
      <w:marLeft w:val="0"/>
      <w:marRight w:val="0"/>
      <w:marTop w:val="0"/>
      <w:marBottom w:val="0"/>
      <w:divBdr>
        <w:top w:val="none" w:sz="0" w:space="0" w:color="auto"/>
        <w:left w:val="none" w:sz="0" w:space="0" w:color="auto"/>
        <w:bottom w:val="none" w:sz="0" w:space="0" w:color="auto"/>
        <w:right w:val="none" w:sz="0" w:space="0" w:color="auto"/>
      </w:divBdr>
    </w:div>
    <w:div w:id="201210558">
      <w:bodyDiv w:val="1"/>
      <w:marLeft w:val="0"/>
      <w:marRight w:val="0"/>
      <w:marTop w:val="0"/>
      <w:marBottom w:val="0"/>
      <w:divBdr>
        <w:top w:val="none" w:sz="0" w:space="0" w:color="auto"/>
        <w:left w:val="none" w:sz="0" w:space="0" w:color="auto"/>
        <w:bottom w:val="none" w:sz="0" w:space="0" w:color="auto"/>
        <w:right w:val="none" w:sz="0" w:space="0" w:color="auto"/>
      </w:divBdr>
    </w:div>
    <w:div w:id="611277926">
      <w:bodyDiv w:val="1"/>
      <w:marLeft w:val="0"/>
      <w:marRight w:val="0"/>
      <w:marTop w:val="0"/>
      <w:marBottom w:val="0"/>
      <w:divBdr>
        <w:top w:val="none" w:sz="0" w:space="0" w:color="auto"/>
        <w:left w:val="none" w:sz="0" w:space="0" w:color="auto"/>
        <w:bottom w:val="none" w:sz="0" w:space="0" w:color="auto"/>
        <w:right w:val="none" w:sz="0" w:space="0" w:color="auto"/>
      </w:divBdr>
    </w:div>
    <w:div w:id="1064570082">
      <w:bodyDiv w:val="1"/>
      <w:marLeft w:val="0"/>
      <w:marRight w:val="0"/>
      <w:marTop w:val="0"/>
      <w:marBottom w:val="0"/>
      <w:divBdr>
        <w:top w:val="none" w:sz="0" w:space="0" w:color="auto"/>
        <w:left w:val="none" w:sz="0" w:space="0" w:color="auto"/>
        <w:bottom w:val="none" w:sz="0" w:space="0" w:color="auto"/>
        <w:right w:val="none" w:sz="0" w:space="0" w:color="auto"/>
      </w:divBdr>
    </w:div>
    <w:div w:id="1500729789">
      <w:bodyDiv w:val="1"/>
      <w:marLeft w:val="0"/>
      <w:marRight w:val="0"/>
      <w:marTop w:val="0"/>
      <w:marBottom w:val="0"/>
      <w:divBdr>
        <w:top w:val="none" w:sz="0" w:space="0" w:color="auto"/>
        <w:left w:val="none" w:sz="0" w:space="0" w:color="auto"/>
        <w:bottom w:val="none" w:sz="0" w:space="0" w:color="auto"/>
        <w:right w:val="none" w:sz="0" w:space="0" w:color="auto"/>
      </w:divBdr>
    </w:div>
    <w:div w:id="1610623004">
      <w:bodyDiv w:val="1"/>
      <w:marLeft w:val="0"/>
      <w:marRight w:val="0"/>
      <w:marTop w:val="0"/>
      <w:marBottom w:val="0"/>
      <w:divBdr>
        <w:top w:val="none" w:sz="0" w:space="0" w:color="auto"/>
        <w:left w:val="none" w:sz="0" w:space="0" w:color="auto"/>
        <w:bottom w:val="none" w:sz="0" w:space="0" w:color="auto"/>
        <w:right w:val="none" w:sz="0" w:space="0" w:color="auto"/>
      </w:divBdr>
    </w:div>
    <w:div w:id="1747721686">
      <w:bodyDiv w:val="1"/>
      <w:marLeft w:val="0"/>
      <w:marRight w:val="0"/>
      <w:marTop w:val="0"/>
      <w:marBottom w:val="0"/>
      <w:divBdr>
        <w:top w:val="none" w:sz="0" w:space="0" w:color="auto"/>
        <w:left w:val="none" w:sz="0" w:space="0" w:color="auto"/>
        <w:bottom w:val="none" w:sz="0" w:space="0" w:color="auto"/>
        <w:right w:val="none" w:sz="0" w:space="0" w:color="auto"/>
      </w:divBdr>
    </w:div>
    <w:div w:id="1810245186">
      <w:bodyDiv w:val="1"/>
      <w:marLeft w:val="0"/>
      <w:marRight w:val="0"/>
      <w:marTop w:val="0"/>
      <w:marBottom w:val="0"/>
      <w:divBdr>
        <w:top w:val="none" w:sz="0" w:space="0" w:color="auto"/>
        <w:left w:val="none" w:sz="0" w:space="0" w:color="auto"/>
        <w:bottom w:val="none" w:sz="0" w:space="0" w:color="auto"/>
        <w:right w:val="none" w:sz="0" w:space="0" w:color="auto"/>
      </w:divBdr>
    </w:div>
    <w:div w:id="1929924944">
      <w:bodyDiv w:val="1"/>
      <w:marLeft w:val="0"/>
      <w:marRight w:val="0"/>
      <w:marTop w:val="0"/>
      <w:marBottom w:val="0"/>
      <w:divBdr>
        <w:top w:val="none" w:sz="0" w:space="0" w:color="auto"/>
        <w:left w:val="none" w:sz="0" w:space="0" w:color="auto"/>
        <w:bottom w:val="none" w:sz="0" w:space="0" w:color="auto"/>
        <w:right w:val="none" w:sz="0" w:space="0" w:color="auto"/>
      </w:divBdr>
    </w:div>
    <w:div w:id="1990212213">
      <w:bodyDiv w:val="1"/>
      <w:marLeft w:val="0"/>
      <w:marRight w:val="0"/>
      <w:marTop w:val="0"/>
      <w:marBottom w:val="0"/>
      <w:divBdr>
        <w:top w:val="none" w:sz="0" w:space="0" w:color="auto"/>
        <w:left w:val="none" w:sz="0" w:space="0" w:color="auto"/>
        <w:bottom w:val="none" w:sz="0" w:space="0" w:color="auto"/>
        <w:right w:val="none" w:sz="0" w:space="0" w:color="auto"/>
      </w:divBdr>
    </w:div>
    <w:div w:id="2137291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trongershores@southtynesi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 Tyneside Council</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Ross</dc:creator>
  <cp:keywords/>
  <dc:description/>
  <cp:lastModifiedBy>Emily Ross</cp:lastModifiedBy>
  <cp:revision>10</cp:revision>
  <dcterms:created xsi:type="dcterms:W3CDTF">2024-08-22T08:27:00Z</dcterms:created>
  <dcterms:modified xsi:type="dcterms:W3CDTF">2024-11-11T15:06:00Z</dcterms:modified>
</cp:coreProperties>
</file>